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7AE" w:rsidRPr="0015173F" w:rsidRDefault="00E057AE" w:rsidP="0015173F">
      <w:pPr>
        <w:spacing w:line="360" w:lineRule="auto"/>
        <w:jc w:val="center"/>
        <w:rPr>
          <w:rFonts w:ascii="Trebuchet MS" w:hAnsi="Trebuchet MS"/>
          <w:b/>
          <w:sz w:val="24"/>
          <w:szCs w:val="24"/>
        </w:rPr>
      </w:pPr>
      <w:r w:rsidRPr="0015173F">
        <w:rPr>
          <w:rFonts w:ascii="Trebuchet MS" w:hAnsi="Trebuchet MS"/>
          <w:b/>
          <w:sz w:val="24"/>
          <w:szCs w:val="24"/>
        </w:rPr>
        <w:t xml:space="preserve">The Illegality of Legalizing Marijuana Use: </w:t>
      </w:r>
      <w:r w:rsidR="002E7752" w:rsidRPr="0015173F">
        <w:rPr>
          <w:rFonts w:ascii="Trebuchet MS" w:hAnsi="Trebuchet MS"/>
          <w:b/>
          <w:sz w:val="24"/>
          <w:szCs w:val="24"/>
        </w:rPr>
        <w:t>An Open Plea to the President and All Other Sworn Federal, State, and Local Public Officials</w:t>
      </w:r>
      <w:r w:rsidR="00795768" w:rsidRPr="0015173F">
        <w:rPr>
          <w:rFonts w:ascii="Trebuchet MS" w:hAnsi="Trebuchet MS"/>
          <w:b/>
          <w:sz w:val="24"/>
          <w:szCs w:val="24"/>
        </w:rPr>
        <w:t xml:space="preserve"> Concerning Marijuana Policies and Laws in the United States</w:t>
      </w:r>
      <w:r w:rsidR="002E7752" w:rsidRPr="0015173F">
        <w:rPr>
          <w:rFonts w:ascii="Trebuchet MS" w:hAnsi="Trebuchet MS"/>
          <w:b/>
          <w:sz w:val="24"/>
          <w:szCs w:val="24"/>
        </w:rPr>
        <w:t>:</w:t>
      </w:r>
      <w:r w:rsidR="00795768" w:rsidRPr="0015173F">
        <w:rPr>
          <w:rFonts w:ascii="Trebuchet MS" w:hAnsi="Trebuchet MS"/>
          <w:b/>
          <w:sz w:val="24"/>
          <w:szCs w:val="24"/>
        </w:rPr>
        <w:t xml:space="preserve"> </w:t>
      </w:r>
      <w:r w:rsidR="002E7752" w:rsidRPr="0015173F">
        <w:rPr>
          <w:rFonts w:ascii="Trebuchet MS" w:hAnsi="Trebuchet MS"/>
          <w:b/>
          <w:sz w:val="24"/>
          <w:szCs w:val="24"/>
        </w:rPr>
        <w:t xml:space="preserve">What Part of “I swear to </w:t>
      </w:r>
      <w:r w:rsidR="006A29FD" w:rsidRPr="0015173F">
        <w:rPr>
          <w:rFonts w:ascii="Trebuchet MS" w:hAnsi="Trebuchet MS"/>
          <w:b/>
          <w:sz w:val="24"/>
          <w:szCs w:val="24"/>
        </w:rPr>
        <w:t>take Care that Laws be faithfully executed</w:t>
      </w:r>
      <w:r w:rsidR="002E7752" w:rsidRPr="0015173F">
        <w:rPr>
          <w:rFonts w:ascii="Trebuchet MS" w:hAnsi="Trebuchet MS"/>
          <w:b/>
          <w:sz w:val="24"/>
          <w:szCs w:val="24"/>
        </w:rPr>
        <w:t>”</w:t>
      </w:r>
      <w:r w:rsidR="006A29FD" w:rsidRPr="0015173F">
        <w:rPr>
          <w:rFonts w:ascii="Trebuchet MS" w:hAnsi="Trebuchet MS"/>
          <w:b/>
          <w:sz w:val="24"/>
          <w:szCs w:val="24"/>
        </w:rPr>
        <w:t xml:space="preserve"> or “I swear to support and defend the Constitution”</w:t>
      </w:r>
      <w:r w:rsidR="00795768" w:rsidRPr="0015173F">
        <w:rPr>
          <w:rFonts w:ascii="Trebuchet MS" w:hAnsi="Trebuchet MS"/>
          <w:b/>
          <w:sz w:val="24"/>
          <w:szCs w:val="24"/>
        </w:rPr>
        <w:t xml:space="preserve"> </w:t>
      </w:r>
    </w:p>
    <w:p w:rsidR="002E7752" w:rsidRPr="0015173F" w:rsidRDefault="002E7752" w:rsidP="0015173F">
      <w:pPr>
        <w:spacing w:line="360" w:lineRule="auto"/>
        <w:jc w:val="center"/>
        <w:rPr>
          <w:rFonts w:ascii="Trebuchet MS" w:hAnsi="Trebuchet MS"/>
          <w:b/>
          <w:sz w:val="24"/>
          <w:szCs w:val="24"/>
        </w:rPr>
      </w:pPr>
      <w:r w:rsidRPr="0015173F">
        <w:rPr>
          <w:rFonts w:ascii="Trebuchet MS" w:hAnsi="Trebuchet MS"/>
          <w:b/>
          <w:sz w:val="24"/>
          <w:szCs w:val="24"/>
        </w:rPr>
        <w:t xml:space="preserve">Do You </w:t>
      </w:r>
      <w:r w:rsidR="00E057AE" w:rsidRPr="0015173F">
        <w:rPr>
          <w:rFonts w:ascii="Trebuchet MS" w:hAnsi="Trebuchet MS"/>
          <w:b/>
          <w:sz w:val="24"/>
          <w:szCs w:val="24"/>
        </w:rPr>
        <w:t>Not</w:t>
      </w:r>
      <w:r w:rsidRPr="0015173F">
        <w:rPr>
          <w:rFonts w:ascii="Trebuchet MS" w:hAnsi="Trebuchet MS"/>
          <w:b/>
          <w:sz w:val="24"/>
          <w:szCs w:val="24"/>
        </w:rPr>
        <w:t xml:space="preserve"> Understand?</w:t>
      </w:r>
    </w:p>
    <w:p w:rsidR="00DF1707" w:rsidRPr="0015173F" w:rsidRDefault="008B22BF" w:rsidP="0015173F">
      <w:pPr>
        <w:spacing w:line="360" w:lineRule="auto"/>
        <w:jc w:val="center"/>
        <w:rPr>
          <w:rFonts w:ascii="Trebuchet MS" w:hAnsi="Trebuchet MS"/>
          <w:b/>
          <w:sz w:val="24"/>
          <w:szCs w:val="24"/>
        </w:rPr>
      </w:pPr>
      <w:r w:rsidRPr="0015173F">
        <w:rPr>
          <w:rFonts w:ascii="Trebuchet MS" w:hAnsi="Trebuchet MS"/>
          <w:b/>
          <w:sz w:val="24"/>
          <w:szCs w:val="24"/>
        </w:rPr>
        <w:t>By Paula D. Gordon</w:t>
      </w:r>
      <w:r w:rsidR="005E0F02" w:rsidRPr="0015173F">
        <w:rPr>
          <w:rFonts w:ascii="Trebuchet MS" w:hAnsi="Trebuchet MS"/>
          <w:b/>
          <w:sz w:val="24"/>
          <w:szCs w:val="24"/>
        </w:rPr>
        <w:t>, Ph.D.</w:t>
      </w:r>
      <w:bookmarkStart w:id="0" w:name="_GoBack"/>
      <w:bookmarkEnd w:id="0"/>
    </w:p>
    <w:p w:rsidR="00B07668" w:rsidRPr="0015173F" w:rsidRDefault="0015173F" w:rsidP="0015173F">
      <w:pPr>
        <w:spacing w:line="360" w:lineRule="auto"/>
        <w:jc w:val="center"/>
        <w:rPr>
          <w:rFonts w:ascii="Trebuchet MS" w:hAnsi="Trebuchet MS"/>
          <w:b/>
          <w:sz w:val="24"/>
          <w:szCs w:val="24"/>
        </w:rPr>
      </w:pPr>
      <w:r w:rsidRPr="0015173F">
        <w:rPr>
          <w:rFonts w:ascii="Trebuchet MS" w:hAnsi="Trebuchet MS"/>
          <w:b/>
          <w:sz w:val="24"/>
          <w:szCs w:val="24"/>
        </w:rPr>
        <w:t>August 4, 2014</w:t>
      </w:r>
    </w:p>
    <w:p w:rsidR="0015173F" w:rsidRPr="0015173F" w:rsidRDefault="0015173F" w:rsidP="0015173F">
      <w:pPr>
        <w:spacing w:line="360" w:lineRule="auto"/>
        <w:jc w:val="center"/>
        <w:rPr>
          <w:rFonts w:ascii="Trebuchet MS" w:hAnsi="Trebuchet MS"/>
          <w:b/>
          <w:sz w:val="24"/>
          <w:szCs w:val="24"/>
        </w:rPr>
      </w:pPr>
      <w:r w:rsidRPr="0015173F">
        <w:rPr>
          <w:rFonts w:ascii="Trebuchet MS" w:hAnsi="Trebuchet MS"/>
          <w:b/>
          <w:sz w:val="24"/>
          <w:szCs w:val="24"/>
        </w:rPr>
        <w:t xml:space="preserve">Published by Family Security Matters and Also Posted at </w:t>
      </w:r>
      <w:hyperlink r:id="rId5" w:history="1">
        <w:r w:rsidRPr="0015173F">
          <w:rPr>
            <w:rStyle w:val="Hyperlink"/>
            <w:rFonts w:ascii="Trebuchet MS" w:hAnsi="Trebuchet MS"/>
            <w:b/>
            <w:color w:val="auto"/>
            <w:sz w:val="24"/>
            <w:szCs w:val="24"/>
          </w:rPr>
          <w:t>http://GordonDrugAbusePrevention.com</w:t>
        </w:r>
      </w:hyperlink>
      <w:r w:rsidRPr="0015173F">
        <w:rPr>
          <w:rFonts w:ascii="Trebuchet MS" w:hAnsi="Trebuchet MS"/>
          <w:b/>
          <w:sz w:val="24"/>
          <w:szCs w:val="24"/>
        </w:rPr>
        <w:t xml:space="preserve"> </w:t>
      </w:r>
    </w:p>
    <w:p w:rsidR="00E43753" w:rsidRPr="0015173F" w:rsidRDefault="00E43753" w:rsidP="0015173F">
      <w:pPr>
        <w:spacing w:line="360" w:lineRule="auto"/>
        <w:rPr>
          <w:rFonts w:ascii="Trebuchet MS" w:hAnsi="Trebuchet MS"/>
          <w:sz w:val="24"/>
          <w:szCs w:val="24"/>
        </w:rPr>
      </w:pPr>
      <w:r w:rsidRPr="0015173F">
        <w:rPr>
          <w:rFonts w:ascii="Trebuchet MS" w:hAnsi="Trebuchet MS"/>
          <w:sz w:val="24"/>
          <w:szCs w:val="24"/>
        </w:rPr>
        <w:t xml:space="preserve">Public officials in the </w:t>
      </w:r>
      <w:r w:rsidR="00940314" w:rsidRPr="0015173F">
        <w:rPr>
          <w:rFonts w:ascii="Trebuchet MS" w:hAnsi="Trebuchet MS"/>
          <w:sz w:val="24"/>
          <w:szCs w:val="24"/>
        </w:rPr>
        <w:t>U.S.</w:t>
      </w:r>
      <w:r w:rsidRPr="0015173F">
        <w:rPr>
          <w:rFonts w:ascii="Trebuchet MS" w:hAnsi="Trebuchet MS"/>
          <w:sz w:val="24"/>
          <w:szCs w:val="24"/>
        </w:rPr>
        <w:t xml:space="preserve"> take oaths to </w:t>
      </w:r>
      <w:r w:rsidR="002D144A" w:rsidRPr="0015173F">
        <w:rPr>
          <w:rFonts w:ascii="Trebuchet MS" w:hAnsi="Trebuchet MS"/>
          <w:sz w:val="24"/>
          <w:szCs w:val="24"/>
        </w:rPr>
        <w:t>support and defend</w:t>
      </w:r>
      <w:r w:rsidRPr="0015173F">
        <w:rPr>
          <w:rFonts w:ascii="Trebuchet MS" w:hAnsi="Trebuchet MS"/>
          <w:sz w:val="24"/>
          <w:szCs w:val="24"/>
        </w:rPr>
        <w:t xml:space="preserve"> the nation’s Constitution and law</w:t>
      </w:r>
      <w:r w:rsidR="00C86DFC" w:rsidRPr="0015173F">
        <w:rPr>
          <w:rFonts w:ascii="Trebuchet MS" w:hAnsi="Trebuchet MS"/>
          <w:sz w:val="24"/>
          <w:szCs w:val="24"/>
        </w:rPr>
        <w:t>s</w:t>
      </w:r>
      <w:r w:rsidRPr="0015173F">
        <w:rPr>
          <w:rFonts w:ascii="Trebuchet MS" w:hAnsi="Trebuchet MS"/>
          <w:sz w:val="24"/>
          <w:szCs w:val="24"/>
        </w:rPr>
        <w:t>.</w:t>
      </w:r>
      <w:r w:rsidR="00795768" w:rsidRPr="0015173F">
        <w:rPr>
          <w:rFonts w:ascii="Trebuchet MS" w:hAnsi="Trebuchet MS"/>
          <w:sz w:val="24"/>
          <w:szCs w:val="24"/>
        </w:rPr>
        <w:t xml:space="preserve">  Indeed, the President of the United States takes an oath and has a C</w:t>
      </w:r>
      <w:r w:rsidR="00795768" w:rsidRPr="0015173F">
        <w:rPr>
          <w:rFonts w:ascii="Trebuchet MS" w:hAnsi="Trebuchet MS"/>
          <w:color w:val="000000"/>
          <w:sz w:val="24"/>
          <w:szCs w:val="24"/>
        </w:rPr>
        <w:t xml:space="preserve">onstitutional obligation in Art. II, Sec. 3 to “take Care that the Laws be faithfully executed”. </w:t>
      </w:r>
      <w:r w:rsidR="002D144A" w:rsidRPr="0015173F">
        <w:rPr>
          <w:rFonts w:ascii="Trebuchet MS" w:hAnsi="Trebuchet MS"/>
          <w:color w:val="000000"/>
          <w:sz w:val="24"/>
          <w:szCs w:val="24"/>
        </w:rPr>
        <w:t xml:space="preserve"> The President swears or affirms “to </w:t>
      </w:r>
      <w:r w:rsidR="002D144A" w:rsidRPr="0015173F">
        <w:rPr>
          <w:rFonts w:ascii="Trebuchet MS" w:eastAsia="Times New Roman" w:hAnsi="Trebuchet MS" w:cs="Times New Roman"/>
          <w:sz w:val="24"/>
          <w:szCs w:val="24"/>
        </w:rPr>
        <w:t xml:space="preserve">preserve, protect and defend the Constitution of the United States”.  </w:t>
      </w:r>
      <w:r w:rsidR="00E057AE" w:rsidRPr="0015173F">
        <w:rPr>
          <w:rFonts w:ascii="Trebuchet MS" w:hAnsi="Trebuchet MS"/>
          <w:sz w:val="24"/>
          <w:szCs w:val="24"/>
        </w:rPr>
        <w:t>Those</w:t>
      </w:r>
      <w:r w:rsidRPr="0015173F">
        <w:rPr>
          <w:rFonts w:ascii="Trebuchet MS" w:hAnsi="Trebuchet MS"/>
          <w:sz w:val="24"/>
          <w:szCs w:val="24"/>
        </w:rPr>
        <w:t xml:space="preserve"> serving in elective or non-elective roles </w:t>
      </w:r>
      <w:r w:rsidR="00E057AE" w:rsidRPr="0015173F">
        <w:rPr>
          <w:rFonts w:ascii="Trebuchet MS" w:hAnsi="Trebuchet MS"/>
          <w:sz w:val="24"/>
          <w:szCs w:val="24"/>
        </w:rPr>
        <w:t xml:space="preserve">at all levels </w:t>
      </w:r>
      <w:r w:rsidRPr="0015173F">
        <w:rPr>
          <w:rFonts w:ascii="Trebuchet MS" w:hAnsi="Trebuchet MS"/>
          <w:sz w:val="24"/>
          <w:szCs w:val="24"/>
        </w:rPr>
        <w:t>in government</w:t>
      </w:r>
      <w:r w:rsidR="00E057AE" w:rsidRPr="0015173F">
        <w:rPr>
          <w:rFonts w:ascii="Trebuchet MS" w:hAnsi="Trebuchet MS"/>
          <w:sz w:val="24"/>
          <w:szCs w:val="24"/>
        </w:rPr>
        <w:t xml:space="preserve"> swear to support and defend the Constitution.  A</w:t>
      </w:r>
      <w:r w:rsidRPr="0015173F">
        <w:rPr>
          <w:rFonts w:ascii="Trebuchet MS" w:hAnsi="Trebuchet MS"/>
          <w:sz w:val="24"/>
          <w:szCs w:val="24"/>
        </w:rPr>
        <w:t>ll may want to keep in mind the following questions when it comes to U.S. laws and</w:t>
      </w:r>
      <w:r w:rsidR="00940314" w:rsidRPr="0015173F">
        <w:rPr>
          <w:rFonts w:ascii="Trebuchet MS" w:hAnsi="Trebuchet MS"/>
          <w:sz w:val="24"/>
          <w:szCs w:val="24"/>
        </w:rPr>
        <w:t xml:space="preserve"> Constitutional obligations</w:t>
      </w:r>
      <w:r w:rsidRPr="0015173F">
        <w:rPr>
          <w:rFonts w:ascii="Trebuchet MS" w:hAnsi="Trebuchet MS"/>
          <w:sz w:val="24"/>
          <w:szCs w:val="24"/>
        </w:rPr>
        <w:t xml:space="preserve">: </w:t>
      </w:r>
    </w:p>
    <w:p w:rsidR="00E43753" w:rsidRPr="0015173F" w:rsidRDefault="00E43753" w:rsidP="0015173F">
      <w:pPr>
        <w:pStyle w:val="ListParagraph"/>
        <w:numPr>
          <w:ilvl w:val="0"/>
          <w:numId w:val="1"/>
        </w:numPr>
        <w:spacing w:line="360" w:lineRule="auto"/>
        <w:rPr>
          <w:rFonts w:ascii="Trebuchet MS" w:hAnsi="Trebuchet MS"/>
          <w:sz w:val="24"/>
          <w:szCs w:val="24"/>
        </w:rPr>
      </w:pPr>
      <w:r w:rsidRPr="0015173F">
        <w:rPr>
          <w:rFonts w:ascii="Trebuchet MS" w:hAnsi="Trebuchet MS"/>
          <w:sz w:val="24"/>
          <w:szCs w:val="24"/>
        </w:rPr>
        <w:t>Can a State constitutionally pass and implement law</w:t>
      </w:r>
      <w:r w:rsidR="00C86DFC" w:rsidRPr="0015173F">
        <w:rPr>
          <w:rFonts w:ascii="Trebuchet MS" w:hAnsi="Trebuchet MS"/>
          <w:sz w:val="24"/>
          <w:szCs w:val="24"/>
        </w:rPr>
        <w:t>s</w:t>
      </w:r>
      <w:r w:rsidRPr="0015173F">
        <w:rPr>
          <w:rFonts w:ascii="Trebuchet MS" w:hAnsi="Trebuchet MS"/>
          <w:sz w:val="24"/>
          <w:szCs w:val="24"/>
        </w:rPr>
        <w:t xml:space="preserve"> that </w:t>
      </w:r>
      <w:r w:rsidR="00C86DFC" w:rsidRPr="0015173F">
        <w:rPr>
          <w:rFonts w:ascii="Trebuchet MS" w:hAnsi="Trebuchet MS"/>
          <w:sz w:val="24"/>
          <w:szCs w:val="24"/>
        </w:rPr>
        <w:t>are</w:t>
      </w:r>
      <w:r w:rsidRPr="0015173F">
        <w:rPr>
          <w:rFonts w:ascii="Trebuchet MS" w:hAnsi="Trebuchet MS"/>
          <w:sz w:val="24"/>
          <w:szCs w:val="24"/>
        </w:rPr>
        <w:t xml:space="preserve"> in effect in violation of Federal </w:t>
      </w:r>
      <w:r w:rsidR="00C86DFC" w:rsidRPr="0015173F">
        <w:rPr>
          <w:rFonts w:ascii="Trebuchet MS" w:hAnsi="Trebuchet MS"/>
          <w:sz w:val="24"/>
          <w:szCs w:val="24"/>
        </w:rPr>
        <w:t>l</w:t>
      </w:r>
      <w:r w:rsidRPr="0015173F">
        <w:rPr>
          <w:rFonts w:ascii="Trebuchet MS" w:hAnsi="Trebuchet MS"/>
          <w:sz w:val="24"/>
          <w:szCs w:val="24"/>
        </w:rPr>
        <w:t xml:space="preserve">aw </w:t>
      </w:r>
      <w:r w:rsidR="00E057AE" w:rsidRPr="0015173F">
        <w:rPr>
          <w:rFonts w:ascii="Trebuchet MS" w:hAnsi="Trebuchet MS"/>
          <w:sz w:val="24"/>
          <w:szCs w:val="24"/>
        </w:rPr>
        <w:t>and</w:t>
      </w:r>
      <w:r w:rsidRPr="0015173F">
        <w:rPr>
          <w:rFonts w:ascii="Trebuchet MS" w:hAnsi="Trebuchet MS"/>
          <w:sz w:val="24"/>
          <w:szCs w:val="24"/>
        </w:rPr>
        <w:t xml:space="preserve"> that </w:t>
      </w:r>
      <w:r w:rsidR="00C86DFC" w:rsidRPr="0015173F">
        <w:rPr>
          <w:rFonts w:ascii="Trebuchet MS" w:hAnsi="Trebuchet MS"/>
          <w:sz w:val="24"/>
          <w:szCs w:val="24"/>
        </w:rPr>
        <w:t>are in contravention of</w:t>
      </w:r>
      <w:r w:rsidRPr="0015173F">
        <w:rPr>
          <w:rFonts w:ascii="Trebuchet MS" w:hAnsi="Trebuchet MS"/>
          <w:sz w:val="24"/>
          <w:szCs w:val="24"/>
        </w:rPr>
        <w:t xml:space="preserve"> International Treaties to which the U.S. is a signatory?   </w:t>
      </w:r>
    </w:p>
    <w:p w:rsidR="00E43753" w:rsidRPr="0015173F" w:rsidRDefault="00E43753" w:rsidP="0015173F">
      <w:pPr>
        <w:pStyle w:val="ListParagraph"/>
        <w:numPr>
          <w:ilvl w:val="0"/>
          <w:numId w:val="1"/>
        </w:numPr>
        <w:spacing w:line="360" w:lineRule="auto"/>
        <w:rPr>
          <w:rFonts w:ascii="Trebuchet MS" w:hAnsi="Trebuchet MS"/>
          <w:sz w:val="24"/>
          <w:szCs w:val="24"/>
        </w:rPr>
      </w:pPr>
      <w:r w:rsidRPr="0015173F">
        <w:rPr>
          <w:rFonts w:ascii="Trebuchet MS" w:hAnsi="Trebuchet MS"/>
          <w:sz w:val="24"/>
          <w:szCs w:val="24"/>
        </w:rPr>
        <w:t xml:space="preserve">Can the Federal government constitutionally allow a </w:t>
      </w:r>
      <w:r w:rsidR="00C86DFC" w:rsidRPr="0015173F">
        <w:rPr>
          <w:rFonts w:ascii="Trebuchet MS" w:hAnsi="Trebuchet MS"/>
          <w:sz w:val="24"/>
          <w:szCs w:val="24"/>
        </w:rPr>
        <w:t>S</w:t>
      </w:r>
      <w:r w:rsidRPr="0015173F">
        <w:rPr>
          <w:rFonts w:ascii="Trebuchet MS" w:hAnsi="Trebuchet MS"/>
          <w:sz w:val="24"/>
          <w:szCs w:val="24"/>
        </w:rPr>
        <w:t xml:space="preserve">tate to take actions </w:t>
      </w:r>
      <w:r w:rsidR="00C86DFC" w:rsidRPr="0015173F">
        <w:rPr>
          <w:rFonts w:ascii="Trebuchet MS" w:hAnsi="Trebuchet MS"/>
          <w:sz w:val="24"/>
          <w:szCs w:val="24"/>
        </w:rPr>
        <w:t xml:space="preserve">that </w:t>
      </w:r>
      <w:r w:rsidRPr="0015173F">
        <w:rPr>
          <w:rFonts w:ascii="Trebuchet MS" w:hAnsi="Trebuchet MS"/>
          <w:sz w:val="24"/>
          <w:szCs w:val="24"/>
        </w:rPr>
        <w:t xml:space="preserve">are in violation of Federal law and in contravention of International Treaties to which the U.S. is a signatory?  </w:t>
      </w:r>
    </w:p>
    <w:p w:rsidR="004A54E3" w:rsidRPr="0015173F" w:rsidRDefault="00E43753" w:rsidP="0015173F">
      <w:pPr>
        <w:pStyle w:val="ListParagraph"/>
        <w:numPr>
          <w:ilvl w:val="0"/>
          <w:numId w:val="1"/>
        </w:numPr>
        <w:spacing w:line="360" w:lineRule="auto"/>
        <w:rPr>
          <w:rFonts w:ascii="Trebuchet MS" w:hAnsi="Trebuchet MS"/>
          <w:sz w:val="24"/>
          <w:szCs w:val="24"/>
        </w:rPr>
      </w:pPr>
      <w:r w:rsidRPr="0015173F">
        <w:rPr>
          <w:rFonts w:ascii="Trebuchet MS" w:hAnsi="Trebuchet MS"/>
          <w:sz w:val="24"/>
          <w:szCs w:val="24"/>
        </w:rPr>
        <w:t>Should sworn Federal officials countenance or even</w:t>
      </w:r>
      <w:r w:rsidR="00C86DFC" w:rsidRPr="0015173F">
        <w:rPr>
          <w:rFonts w:ascii="Trebuchet MS" w:hAnsi="Trebuchet MS"/>
          <w:sz w:val="24"/>
          <w:szCs w:val="24"/>
        </w:rPr>
        <w:t>, in effect,</w:t>
      </w:r>
      <w:r w:rsidRPr="0015173F">
        <w:rPr>
          <w:rFonts w:ascii="Trebuchet MS" w:hAnsi="Trebuchet MS"/>
          <w:sz w:val="24"/>
          <w:szCs w:val="24"/>
        </w:rPr>
        <w:t xml:space="preserve"> </w:t>
      </w:r>
      <w:r w:rsidR="00C86DFC" w:rsidRPr="0015173F">
        <w:rPr>
          <w:rFonts w:ascii="Trebuchet MS" w:hAnsi="Trebuchet MS"/>
          <w:sz w:val="24"/>
          <w:szCs w:val="24"/>
        </w:rPr>
        <w:t>promote</w:t>
      </w:r>
      <w:r w:rsidRPr="0015173F">
        <w:rPr>
          <w:rFonts w:ascii="Trebuchet MS" w:hAnsi="Trebuchet MS"/>
          <w:sz w:val="24"/>
          <w:szCs w:val="24"/>
        </w:rPr>
        <w:t xml:space="preserve"> civil disobedience and disregard for duly enacted Federal laws?</w:t>
      </w:r>
      <w:r w:rsidR="00C86DFC" w:rsidRPr="0015173F">
        <w:rPr>
          <w:rFonts w:ascii="Trebuchet MS" w:hAnsi="Trebuchet MS"/>
          <w:sz w:val="24"/>
          <w:szCs w:val="24"/>
        </w:rPr>
        <w:t xml:space="preserve"> </w:t>
      </w:r>
      <w:r w:rsidR="004A54E3" w:rsidRPr="0015173F">
        <w:rPr>
          <w:rFonts w:ascii="Trebuchet MS" w:hAnsi="Trebuchet MS"/>
          <w:sz w:val="24"/>
          <w:szCs w:val="24"/>
        </w:rPr>
        <w:t xml:space="preserve"> </w:t>
      </w:r>
    </w:p>
    <w:p w:rsidR="00E43753" w:rsidRPr="0015173F" w:rsidRDefault="00E43753" w:rsidP="0015173F">
      <w:pPr>
        <w:pStyle w:val="ListParagraph"/>
        <w:numPr>
          <w:ilvl w:val="0"/>
          <w:numId w:val="1"/>
        </w:numPr>
        <w:spacing w:line="360" w:lineRule="auto"/>
        <w:rPr>
          <w:rFonts w:ascii="Trebuchet MS" w:hAnsi="Trebuchet MS"/>
          <w:sz w:val="24"/>
          <w:szCs w:val="24"/>
        </w:rPr>
      </w:pPr>
      <w:r w:rsidRPr="0015173F">
        <w:rPr>
          <w:rFonts w:ascii="Trebuchet MS" w:hAnsi="Trebuchet MS"/>
          <w:sz w:val="24"/>
          <w:szCs w:val="24"/>
        </w:rPr>
        <w:t>Does the failure of a public official to act when a felony is committed constitute “imprisonment of a felony”, itself a crime according to 18 USC 4 and punishable by fines, imprisonment or both?</w:t>
      </w:r>
    </w:p>
    <w:p w:rsidR="00E43753" w:rsidRPr="0015173F" w:rsidRDefault="00E43753" w:rsidP="0015173F">
      <w:pPr>
        <w:pStyle w:val="ListParagraph"/>
        <w:numPr>
          <w:ilvl w:val="0"/>
          <w:numId w:val="1"/>
        </w:numPr>
        <w:spacing w:line="360" w:lineRule="auto"/>
        <w:rPr>
          <w:rFonts w:ascii="Trebuchet MS" w:hAnsi="Trebuchet MS"/>
          <w:sz w:val="24"/>
          <w:szCs w:val="24"/>
        </w:rPr>
      </w:pPr>
      <w:r w:rsidRPr="0015173F">
        <w:rPr>
          <w:rFonts w:ascii="Trebuchet MS" w:hAnsi="Trebuchet MS"/>
          <w:sz w:val="24"/>
          <w:szCs w:val="24"/>
        </w:rPr>
        <w:lastRenderedPageBreak/>
        <w:t xml:space="preserve">When a State legislature votes to enact a law that is in violation of Federal laws, </w:t>
      </w:r>
      <w:r w:rsidR="004331D2" w:rsidRPr="0015173F">
        <w:rPr>
          <w:rFonts w:ascii="Trebuchet MS" w:hAnsi="Trebuchet MS"/>
          <w:sz w:val="24"/>
          <w:szCs w:val="24"/>
        </w:rPr>
        <w:t>is</w:t>
      </w:r>
      <w:r w:rsidRPr="0015173F">
        <w:rPr>
          <w:rFonts w:ascii="Trebuchet MS" w:hAnsi="Trebuchet MS"/>
          <w:sz w:val="24"/>
          <w:szCs w:val="24"/>
        </w:rPr>
        <w:t xml:space="preserve"> the Governor of such a state obligated to veto such a law? The Governor of New Hampshire has vowed to use her veto power if the New Hampshire State Legislature passes legislation that would allow recreational use of marijuana.</w:t>
      </w:r>
    </w:p>
    <w:p w:rsidR="00E43753" w:rsidRPr="0015173F" w:rsidRDefault="00E43753" w:rsidP="0015173F">
      <w:pPr>
        <w:pStyle w:val="ListParagraph"/>
        <w:numPr>
          <w:ilvl w:val="0"/>
          <w:numId w:val="1"/>
        </w:numPr>
        <w:spacing w:line="360" w:lineRule="auto"/>
        <w:rPr>
          <w:rFonts w:ascii="Trebuchet MS" w:hAnsi="Trebuchet MS"/>
          <w:sz w:val="24"/>
          <w:szCs w:val="24"/>
        </w:rPr>
      </w:pPr>
      <w:r w:rsidRPr="0015173F">
        <w:rPr>
          <w:rFonts w:ascii="Trebuchet MS" w:hAnsi="Trebuchet MS"/>
          <w:sz w:val="24"/>
          <w:szCs w:val="24"/>
        </w:rPr>
        <w:t>What is the significance of the January 15, 2014 ruling of the 9</w:t>
      </w:r>
      <w:r w:rsidRPr="0015173F">
        <w:rPr>
          <w:rFonts w:ascii="Trebuchet MS" w:hAnsi="Trebuchet MS"/>
          <w:sz w:val="24"/>
          <w:szCs w:val="24"/>
          <w:vertAlign w:val="superscript"/>
        </w:rPr>
        <w:t>th</w:t>
      </w:r>
      <w:r w:rsidRPr="0015173F">
        <w:rPr>
          <w:rFonts w:ascii="Trebuchet MS" w:hAnsi="Trebuchet MS"/>
          <w:sz w:val="24"/>
          <w:szCs w:val="24"/>
        </w:rPr>
        <w:t xml:space="preserve"> U.S. Circuit Court of Appeals to “uphold three lower court decisions” and “(follow) previous rulings by federal appeals courts and the U.S. Supreme Court” and thereby affirm the Federal government’s policy that “California medical marijuana dispensaries have no protection under state law from drug prosecutions” (LegalNewsJournal.com, 2014 Jan 16)?</w:t>
      </w:r>
    </w:p>
    <w:p w:rsidR="00E43753" w:rsidRPr="0015173F" w:rsidRDefault="00E43753" w:rsidP="0015173F">
      <w:pPr>
        <w:pStyle w:val="ListParagraph"/>
        <w:numPr>
          <w:ilvl w:val="0"/>
          <w:numId w:val="1"/>
        </w:numPr>
        <w:spacing w:line="360" w:lineRule="auto"/>
        <w:rPr>
          <w:rFonts w:ascii="Trebuchet MS" w:hAnsi="Trebuchet MS"/>
          <w:sz w:val="24"/>
          <w:szCs w:val="24"/>
        </w:rPr>
      </w:pPr>
      <w:r w:rsidRPr="0015173F">
        <w:rPr>
          <w:rFonts w:ascii="Trebuchet MS" w:hAnsi="Trebuchet MS"/>
          <w:sz w:val="24"/>
          <w:szCs w:val="24"/>
        </w:rPr>
        <w:t xml:space="preserve">What are the implications for the rule of law and the primacy of the </w:t>
      </w:r>
      <w:r w:rsidR="00C86DFC" w:rsidRPr="0015173F">
        <w:rPr>
          <w:rFonts w:ascii="Trebuchet MS" w:hAnsi="Trebuchet MS"/>
          <w:sz w:val="24"/>
          <w:szCs w:val="24"/>
        </w:rPr>
        <w:t xml:space="preserve">U.S. </w:t>
      </w:r>
      <w:r w:rsidRPr="0015173F">
        <w:rPr>
          <w:rFonts w:ascii="Trebuchet MS" w:hAnsi="Trebuchet MS"/>
          <w:sz w:val="24"/>
          <w:szCs w:val="24"/>
        </w:rPr>
        <w:t>Constitution if the laws of the U</w:t>
      </w:r>
      <w:r w:rsidR="004331D2" w:rsidRPr="0015173F">
        <w:rPr>
          <w:rFonts w:ascii="Trebuchet MS" w:hAnsi="Trebuchet MS"/>
          <w:sz w:val="24"/>
          <w:szCs w:val="24"/>
        </w:rPr>
        <w:t>.</w:t>
      </w:r>
      <w:r w:rsidRPr="0015173F">
        <w:rPr>
          <w:rFonts w:ascii="Trebuchet MS" w:hAnsi="Trebuchet MS"/>
          <w:sz w:val="24"/>
          <w:szCs w:val="24"/>
        </w:rPr>
        <w:t>S</w:t>
      </w:r>
      <w:r w:rsidR="004331D2" w:rsidRPr="0015173F">
        <w:rPr>
          <w:rFonts w:ascii="Trebuchet MS" w:hAnsi="Trebuchet MS"/>
          <w:sz w:val="24"/>
          <w:szCs w:val="24"/>
        </w:rPr>
        <w:t>.</w:t>
      </w:r>
      <w:r w:rsidRPr="0015173F">
        <w:rPr>
          <w:rFonts w:ascii="Trebuchet MS" w:hAnsi="Trebuchet MS"/>
          <w:sz w:val="24"/>
          <w:szCs w:val="24"/>
        </w:rPr>
        <w:t xml:space="preserve"> and the International Treaties to which the U</w:t>
      </w:r>
      <w:r w:rsidR="00C86DFC" w:rsidRPr="0015173F">
        <w:rPr>
          <w:rFonts w:ascii="Trebuchet MS" w:hAnsi="Trebuchet MS"/>
          <w:sz w:val="24"/>
          <w:szCs w:val="24"/>
        </w:rPr>
        <w:t>.</w:t>
      </w:r>
      <w:r w:rsidRPr="0015173F">
        <w:rPr>
          <w:rFonts w:ascii="Trebuchet MS" w:hAnsi="Trebuchet MS"/>
          <w:sz w:val="24"/>
          <w:szCs w:val="24"/>
        </w:rPr>
        <w:t>S</w:t>
      </w:r>
      <w:r w:rsidR="00C86DFC" w:rsidRPr="0015173F">
        <w:rPr>
          <w:rFonts w:ascii="Trebuchet MS" w:hAnsi="Trebuchet MS"/>
          <w:sz w:val="24"/>
          <w:szCs w:val="24"/>
        </w:rPr>
        <w:t>.</w:t>
      </w:r>
      <w:r w:rsidRPr="0015173F">
        <w:rPr>
          <w:rFonts w:ascii="Trebuchet MS" w:hAnsi="Trebuchet MS"/>
          <w:sz w:val="24"/>
          <w:szCs w:val="24"/>
        </w:rPr>
        <w:t xml:space="preserve"> is a signatory are abandoned, ignored, disobeyed, or otherwise unenforced?  </w:t>
      </w:r>
    </w:p>
    <w:p w:rsidR="00E43753" w:rsidRPr="0015173F" w:rsidRDefault="00E43753" w:rsidP="0015173F">
      <w:pPr>
        <w:spacing w:line="360" w:lineRule="auto"/>
        <w:rPr>
          <w:rFonts w:ascii="Trebuchet MS" w:hAnsi="Trebuchet MS"/>
          <w:sz w:val="24"/>
          <w:szCs w:val="24"/>
        </w:rPr>
      </w:pPr>
      <w:r w:rsidRPr="0015173F">
        <w:rPr>
          <w:rFonts w:ascii="Trebuchet MS" w:hAnsi="Trebuchet MS"/>
          <w:sz w:val="24"/>
          <w:szCs w:val="24"/>
        </w:rPr>
        <w:t>It behooves those in government as well as all citizens concerned with the preservation of the rule of law and the</w:t>
      </w:r>
      <w:r w:rsidR="00C86DFC" w:rsidRPr="0015173F">
        <w:rPr>
          <w:rFonts w:ascii="Trebuchet MS" w:hAnsi="Trebuchet MS"/>
          <w:sz w:val="24"/>
          <w:szCs w:val="24"/>
        </w:rPr>
        <w:t xml:space="preserve"> primacy of the U.S.</w:t>
      </w:r>
      <w:r w:rsidRPr="0015173F">
        <w:rPr>
          <w:rFonts w:ascii="Trebuchet MS" w:hAnsi="Trebuchet MS"/>
          <w:sz w:val="24"/>
          <w:szCs w:val="24"/>
        </w:rPr>
        <w:t xml:space="preserve"> Constitution to recognize the importance of addressing these legal questions.</w:t>
      </w:r>
    </w:p>
    <w:p w:rsidR="00E43753" w:rsidRPr="0015173F" w:rsidRDefault="00E43753" w:rsidP="0015173F">
      <w:pPr>
        <w:spacing w:line="360" w:lineRule="auto"/>
        <w:rPr>
          <w:rFonts w:ascii="Trebuchet MS" w:hAnsi="Trebuchet MS"/>
          <w:sz w:val="24"/>
          <w:szCs w:val="24"/>
        </w:rPr>
      </w:pPr>
      <w:r w:rsidRPr="0015173F">
        <w:rPr>
          <w:rFonts w:ascii="Trebuchet MS" w:hAnsi="Trebuchet MS"/>
          <w:sz w:val="24"/>
          <w:szCs w:val="24"/>
        </w:rPr>
        <w:t>There is yet another set of questions that also need</w:t>
      </w:r>
      <w:r w:rsidR="005726F9" w:rsidRPr="0015173F">
        <w:rPr>
          <w:rFonts w:ascii="Trebuchet MS" w:hAnsi="Trebuchet MS"/>
          <w:sz w:val="24"/>
          <w:szCs w:val="24"/>
        </w:rPr>
        <w:t>s</w:t>
      </w:r>
      <w:r w:rsidRPr="0015173F">
        <w:rPr>
          <w:rFonts w:ascii="Trebuchet MS" w:hAnsi="Trebuchet MS"/>
          <w:sz w:val="24"/>
          <w:szCs w:val="24"/>
        </w:rPr>
        <w:t xml:space="preserve"> to be addressed</w:t>
      </w:r>
      <w:r w:rsidR="00C86DFC" w:rsidRPr="0015173F">
        <w:rPr>
          <w:rFonts w:ascii="Trebuchet MS" w:hAnsi="Trebuchet MS"/>
          <w:sz w:val="24"/>
          <w:szCs w:val="24"/>
        </w:rPr>
        <w:t xml:space="preserve"> that have</w:t>
      </w:r>
      <w:r w:rsidR="00B36838" w:rsidRPr="0015173F">
        <w:rPr>
          <w:rFonts w:ascii="Trebuchet MS" w:hAnsi="Trebuchet MS"/>
          <w:sz w:val="24"/>
          <w:szCs w:val="24"/>
        </w:rPr>
        <w:t xml:space="preserve"> major</w:t>
      </w:r>
      <w:r w:rsidR="00C86DFC" w:rsidRPr="0015173F">
        <w:rPr>
          <w:rFonts w:ascii="Trebuchet MS" w:hAnsi="Trebuchet MS"/>
          <w:sz w:val="24"/>
          <w:szCs w:val="24"/>
        </w:rPr>
        <w:t xml:space="preserve"> implications</w:t>
      </w:r>
      <w:r w:rsidR="00B36838" w:rsidRPr="0015173F">
        <w:rPr>
          <w:rFonts w:ascii="Trebuchet MS" w:hAnsi="Trebuchet MS"/>
          <w:sz w:val="24"/>
          <w:szCs w:val="24"/>
        </w:rPr>
        <w:t xml:space="preserve"> for the public health of the nation</w:t>
      </w:r>
      <w:r w:rsidR="00C32EF5" w:rsidRPr="0015173F">
        <w:rPr>
          <w:rFonts w:ascii="Trebuchet MS" w:hAnsi="Trebuchet MS"/>
          <w:sz w:val="24"/>
          <w:szCs w:val="24"/>
        </w:rPr>
        <w:t>,</w:t>
      </w:r>
      <w:r w:rsidRPr="0015173F">
        <w:rPr>
          <w:rFonts w:ascii="Trebuchet MS" w:hAnsi="Trebuchet MS"/>
          <w:sz w:val="24"/>
          <w:szCs w:val="24"/>
        </w:rPr>
        <w:t xml:space="preserve"> questions pertain</w:t>
      </w:r>
      <w:r w:rsidR="00C32EF5" w:rsidRPr="0015173F">
        <w:rPr>
          <w:rFonts w:ascii="Trebuchet MS" w:hAnsi="Trebuchet MS"/>
          <w:sz w:val="24"/>
          <w:szCs w:val="24"/>
        </w:rPr>
        <w:t>ing</w:t>
      </w:r>
      <w:r w:rsidRPr="0015173F">
        <w:rPr>
          <w:rFonts w:ascii="Trebuchet MS" w:hAnsi="Trebuchet MS"/>
          <w:sz w:val="24"/>
          <w:szCs w:val="24"/>
        </w:rPr>
        <w:t xml:space="preserve"> to the public health goals that </w:t>
      </w:r>
      <w:r w:rsidR="00B36838" w:rsidRPr="0015173F">
        <w:rPr>
          <w:rFonts w:ascii="Trebuchet MS" w:hAnsi="Trebuchet MS"/>
          <w:sz w:val="24"/>
          <w:szCs w:val="24"/>
        </w:rPr>
        <w:t xml:space="preserve">local, </w:t>
      </w:r>
      <w:r w:rsidR="00C86DFC" w:rsidRPr="0015173F">
        <w:rPr>
          <w:rFonts w:ascii="Trebuchet MS" w:hAnsi="Trebuchet MS"/>
          <w:sz w:val="24"/>
          <w:szCs w:val="24"/>
        </w:rPr>
        <w:t>State</w:t>
      </w:r>
      <w:r w:rsidR="00B36838" w:rsidRPr="0015173F">
        <w:rPr>
          <w:rFonts w:ascii="Trebuchet MS" w:hAnsi="Trebuchet MS"/>
          <w:sz w:val="24"/>
          <w:szCs w:val="24"/>
        </w:rPr>
        <w:t>,</w:t>
      </w:r>
      <w:r w:rsidR="00C86DFC" w:rsidRPr="0015173F">
        <w:rPr>
          <w:rFonts w:ascii="Trebuchet MS" w:hAnsi="Trebuchet MS"/>
          <w:sz w:val="24"/>
          <w:szCs w:val="24"/>
        </w:rPr>
        <w:t xml:space="preserve"> and Federal </w:t>
      </w:r>
      <w:r w:rsidRPr="0015173F">
        <w:rPr>
          <w:rFonts w:ascii="Trebuchet MS" w:hAnsi="Trebuchet MS"/>
          <w:sz w:val="24"/>
          <w:szCs w:val="24"/>
        </w:rPr>
        <w:t>policies and laws should be designed to serve.</w:t>
      </w:r>
    </w:p>
    <w:p w:rsidR="00A46FF1" w:rsidRPr="0015173F" w:rsidRDefault="00E43753" w:rsidP="0015173F">
      <w:pPr>
        <w:pStyle w:val="ListParagraph"/>
        <w:numPr>
          <w:ilvl w:val="0"/>
          <w:numId w:val="3"/>
        </w:numPr>
        <w:spacing w:line="360" w:lineRule="auto"/>
        <w:rPr>
          <w:rFonts w:ascii="Trebuchet MS" w:hAnsi="Trebuchet MS"/>
          <w:color w:val="000000"/>
          <w:sz w:val="24"/>
          <w:szCs w:val="24"/>
        </w:rPr>
      </w:pPr>
      <w:r w:rsidRPr="0015173F">
        <w:rPr>
          <w:rFonts w:ascii="Trebuchet MS" w:hAnsi="Trebuchet MS"/>
          <w:b/>
          <w:sz w:val="24"/>
          <w:szCs w:val="24"/>
        </w:rPr>
        <w:t xml:space="preserve">What should the public and </w:t>
      </w:r>
      <w:r w:rsidR="005726F9" w:rsidRPr="0015173F">
        <w:rPr>
          <w:rFonts w:ascii="Trebuchet MS" w:hAnsi="Trebuchet MS"/>
          <w:b/>
          <w:sz w:val="24"/>
          <w:szCs w:val="24"/>
        </w:rPr>
        <w:t>public officials</w:t>
      </w:r>
      <w:r w:rsidRPr="0015173F">
        <w:rPr>
          <w:rFonts w:ascii="Trebuchet MS" w:hAnsi="Trebuchet MS"/>
          <w:b/>
          <w:sz w:val="24"/>
          <w:szCs w:val="24"/>
        </w:rPr>
        <w:t xml:space="preserve"> understand concerning </w:t>
      </w:r>
      <w:r w:rsidR="00C86DFC" w:rsidRPr="0015173F">
        <w:rPr>
          <w:rFonts w:ascii="Trebuchet MS" w:hAnsi="Trebuchet MS"/>
          <w:b/>
          <w:sz w:val="24"/>
          <w:szCs w:val="24"/>
        </w:rPr>
        <w:t>effects of marijuana</w:t>
      </w:r>
      <w:r w:rsidR="00F83336" w:rsidRPr="0015173F">
        <w:rPr>
          <w:rFonts w:ascii="Trebuchet MS" w:hAnsi="Trebuchet MS"/>
          <w:b/>
          <w:sz w:val="24"/>
          <w:szCs w:val="24"/>
        </w:rPr>
        <w:t>?</w:t>
      </w:r>
      <w:r w:rsidR="00C86DFC" w:rsidRPr="0015173F">
        <w:rPr>
          <w:rFonts w:ascii="Trebuchet MS" w:hAnsi="Trebuchet MS"/>
          <w:b/>
          <w:sz w:val="24"/>
          <w:szCs w:val="24"/>
        </w:rPr>
        <w:t xml:space="preserve"> </w:t>
      </w:r>
      <w:r w:rsidR="00F83336" w:rsidRPr="0015173F">
        <w:rPr>
          <w:rFonts w:ascii="Trebuchet MS" w:hAnsi="Trebuchet MS"/>
          <w:b/>
          <w:sz w:val="24"/>
          <w:szCs w:val="24"/>
        </w:rPr>
        <w:t>What should they understand concerning</w:t>
      </w:r>
      <w:r w:rsidR="00C86DFC" w:rsidRPr="0015173F">
        <w:rPr>
          <w:rFonts w:ascii="Trebuchet MS" w:hAnsi="Trebuchet MS"/>
          <w:b/>
          <w:sz w:val="24"/>
          <w:szCs w:val="24"/>
        </w:rPr>
        <w:t xml:space="preserve"> </w:t>
      </w:r>
      <w:r w:rsidRPr="0015173F">
        <w:rPr>
          <w:rFonts w:ascii="Trebuchet MS" w:hAnsi="Trebuchet MS"/>
          <w:b/>
          <w:sz w:val="24"/>
          <w:szCs w:val="24"/>
        </w:rPr>
        <w:t xml:space="preserve">how the harmfulness of an intoxicant </w:t>
      </w:r>
      <w:r w:rsidR="005726F9" w:rsidRPr="0015173F">
        <w:rPr>
          <w:rFonts w:ascii="Trebuchet MS" w:hAnsi="Trebuchet MS"/>
          <w:b/>
          <w:sz w:val="24"/>
          <w:szCs w:val="24"/>
        </w:rPr>
        <w:t xml:space="preserve">and psychoactive substance </w:t>
      </w:r>
      <w:r w:rsidRPr="0015173F">
        <w:rPr>
          <w:rFonts w:ascii="Trebuchet MS" w:hAnsi="Trebuchet MS"/>
          <w:b/>
          <w:sz w:val="24"/>
          <w:szCs w:val="24"/>
        </w:rPr>
        <w:t>is ascertained?</w:t>
      </w:r>
      <w:r w:rsidR="004A54E3" w:rsidRPr="0015173F">
        <w:rPr>
          <w:rFonts w:ascii="Trebuchet MS" w:hAnsi="Trebuchet MS"/>
          <w:b/>
          <w:sz w:val="24"/>
          <w:szCs w:val="24"/>
        </w:rPr>
        <w:t xml:space="preserve"> </w:t>
      </w:r>
      <w:r w:rsidRPr="0015173F">
        <w:rPr>
          <w:rFonts w:ascii="Trebuchet MS" w:hAnsi="Trebuchet MS"/>
          <w:sz w:val="24"/>
          <w:szCs w:val="24"/>
        </w:rPr>
        <w:t xml:space="preserve"> First the effects of the active principle are studied in animals and humans.  A major finding often unknown </w:t>
      </w:r>
      <w:r w:rsidR="00C32EF5" w:rsidRPr="0015173F">
        <w:rPr>
          <w:rFonts w:ascii="Trebuchet MS" w:hAnsi="Trebuchet MS"/>
          <w:sz w:val="24"/>
          <w:szCs w:val="24"/>
        </w:rPr>
        <w:t xml:space="preserve">to </w:t>
      </w:r>
      <w:r w:rsidRPr="0015173F">
        <w:rPr>
          <w:rFonts w:ascii="Trebuchet MS" w:hAnsi="Trebuchet MS"/>
          <w:sz w:val="24"/>
          <w:szCs w:val="24"/>
        </w:rPr>
        <w:t xml:space="preserve">proponents of marijuana use is that Delta 9 THC can have idiosyncratic psychotomimetic effects in human subjects. The brain functioning of users has been studied and impairment of brain functioning has been established.  In addition </w:t>
      </w:r>
      <w:r w:rsidR="00B36838" w:rsidRPr="0015173F">
        <w:rPr>
          <w:rFonts w:ascii="Trebuchet MS" w:hAnsi="Trebuchet MS"/>
          <w:sz w:val="24"/>
          <w:szCs w:val="24"/>
        </w:rPr>
        <w:t>to impairing the</w:t>
      </w:r>
      <w:r w:rsidR="005726F9" w:rsidRPr="0015173F">
        <w:rPr>
          <w:rFonts w:ascii="Trebuchet MS" w:hAnsi="Trebuchet MS"/>
          <w:sz w:val="24"/>
          <w:szCs w:val="24"/>
        </w:rPr>
        <w:t xml:space="preserve"> functioning of the brain, </w:t>
      </w:r>
      <w:r w:rsidR="00B36838" w:rsidRPr="0015173F">
        <w:rPr>
          <w:rFonts w:ascii="Trebuchet MS" w:hAnsi="Trebuchet MS"/>
          <w:sz w:val="24"/>
          <w:szCs w:val="24"/>
        </w:rPr>
        <w:t xml:space="preserve">marijuana </w:t>
      </w:r>
      <w:r w:rsidR="00B36838" w:rsidRPr="0015173F">
        <w:rPr>
          <w:rFonts w:ascii="Trebuchet MS" w:hAnsi="Trebuchet MS"/>
          <w:sz w:val="24"/>
          <w:szCs w:val="24"/>
        </w:rPr>
        <w:lastRenderedPageBreak/>
        <w:t xml:space="preserve">use has been found to lower </w:t>
      </w:r>
      <w:r w:rsidRPr="0015173F">
        <w:rPr>
          <w:rFonts w:ascii="Trebuchet MS" w:hAnsi="Trebuchet MS"/>
          <w:sz w:val="24"/>
          <w:szCs w:val="24"/>
        </w:rPr>
        <w:t xml:space="preserve">the IQ </w:t>
      </w:r>
      <w:r w:rsidR="005726F9" w:rsidRPr="0015173F">
        <w:rPr>
          <w:rFonts w:ascii="Trebuchet MS" w:hAnsi="Trebuchet MS"/>
          <w:sz w:val="24"/>
          <w:szCs w:val="24"/>
        </w:rPr>
        <w:t>of those youth and young adults</w:t>
      </w:r>
      <w:r w:rsidRPr="0015173F">
        <w:rPr>
          <w:rFonts w:ascii="Trebuchet MS" w:hAnsi="Trebuchet MS"/>
          <w:sz w:val="24"/>
          <w:szCs w:val="24"/>
        </w:rPr>
        <w:t xml:space="preserve"> whose brains are still developing.</w:t>
      </w:r>
      <w:r w:rsidR="00940314" w:rsidRPr="0015173F">
        <w:rPr>
          <w:rFonts w:ascii="Trebuchet MS" w:hAnsi="Trebuchet MS"/>
          <w:sz w:val="24"/>
          <w:szCs w:val="24"/>
        </w:rPr>
        <w:t xml:space="preserve">  (</w:t>
      </w:r>
      <w:r w:rsidR="00C32EF5" w:rsidRPr="0015173F">
        <w:rPr>
          <w:rFonts w:ascii="Trebuchet MS" w:hAnsi="Trebuchet MS"/>
          <w:sz w:val="24"/>
          <w:szCs w:val="24"/>
        </w:rPr>
        <w:t xml:space="preserve">For </w:t>
      </w:r>
      <w:r w:rsidR="008B22BF" w:rsidRPr="0015173F">
        <w:rPr>
          <w:rFonts w:ascii="Trebuchet MS" w:hAnsi="Trebuchet MS"/>
          <w:sz w:val="24"/>
          <w:szCs w:val="24"/>
        </w:rPr>
        <w:t xml:space="preserve">a discussion </w:t>
      </w:r>
      <w:r w:rsidR="00B36838" w:rsidRPr="0015173F">
        <w:rPr>
          <w:rFonts w:ascii="Trebuchet MS" w:hAnsi="Trebuchet MS"/>
          <w:sz w:val="24"/>
          <w:szCs w:val="24"/>
        </w:rPr>
        <w:t>involving Dr. Nora Volkow, Director of the National Institute on Drug Abuse and the Dalai Lama focusing on</w:t>
      </w:r>
      <w:r w:rsidR="008B22BF" w:rsidRPr="0015173F">
        <w:rPr>
          <w:rFonts w:ascii="Trebuchet MS" w:hAnsi="Trebuchet MS"/>
          <w:sz w:val="24"/>
          <w:szCs w:val="24"/>
        </w:rPr>
        <w:t xml:space="preserve"> </w:t>
      </w:r>
      <w:r w:rsidR="00B36838" w:rsidRPr="0015173F">
        <w:rPr>
          <w:rFonts w:ascii="Trebuchet MS" w:hAnsi="Trebuchet MS"/>
          <w:sz w:val="24"/>
          <w:szCs w:val="24"/>
        </w:rPr>
        <w:t xml:space="preserve">brain functioning and </w:t>
      </w:r>
      <w:r w:rsidR="008B22BF" w:rsidRPr="0015173F">
        <w:rPr>
          <w:rFonts w:ascii="Trebuchet MS" w:hAnsi="Trebuchet MS"/>
          <w:sz w:val="24"/>
          <w:szCs w:val="24"/>
        </w:rPr>
        <w:t xml:space="preserve">brain scans </w:t>
      </w:r>
      <w:r w:rsidR="00C32EF5" w:rsidRPr="0015173F">
        <w:rPr>
          <w:rFonts w:ascii="Trebuchet MS" w:hAnsi="Trebuchet MS"/>
          <w:sz w:val="24"/>
          <w:szCs w:val="24"/>
        </w:rPr>
        <w:t>showing the effects of psychoactive substances on the brain, s</w:t>
      </w:r>
      <w:r w:rsidR="00940314" w:rsidRPr="0015173F">
        <w:rPr>
          <w:rFonts w:ascii="Trebuchet MS" w:hAnsi="Trebuchet MS"/>
          <w:sz w:val="24"/>
          <w:szCs w:val="24"/>
        </w:rPr>
        <w:t xml:space="preserve">ee </w:t>
      </w:r>
      <w:hyperlink r:id="rId6" w:tgtFrame="_blank" w:history="1">
        <w:r w:rsidR="00C32EF5" w:rsidRPr="0015173F">
          <w:rPr>
            <w:rStyle w:val="Hyperlink"/>
            <w:rFonts w:ascii="Trebuchet MS" w:hAnsi="Trebuchet MS"/>
            <w:bCs/>
            <w:color w:val="auto"/>
            <w:sz w:val="24"/>
            <w:szCs w:val="24"/>
          </w:rPr>
          <w:t>http://www.drugabuse.gov/about-nida/noras-blog/2013/11/talking-to-dalai-lama-about-addiction-science</w:t>
        </w:r>
      </w:hyperlink>
      <w:r w:rsidR="00C32EF5" w:rsidRPr="0015173F">
        <w:rPr>
          <w:rFonts w:ascii="Trebuchet MS" w:hAnsi="Trebuchet MS"/>
          <w:sz w:val="24"/>
          <w:szCs w:val="24"/>
        </w:rPr>
        <w:t>.</w:t>
      </w:r>
      <w:r w:rsidR="004A54E3" w:rsidRPr="0015173F">
        <w:rPr>
          <w:rFonts w:ascii="Trebuchet MS" w:hAnsi="Trebuchet MS"/>
          <w:sz w:val="24"/>
          <w:szCs w:val="24"/>
        </w:rPr>
        <w:t xml:space="preserve"> </w:t>
      </w:r>
      <w:r w:rsidR="00B36838" w:rsidRPr="0015173F">
        <w:rPr>
          <w:rFonts w:ascii="Trebuchet MS" w:hAnsi="Trebuchet MS"/>
          <w:sz w:val="24"/>
          <w:szCs w:val="24"/>
        </w:rPr>
        <w:t xml:space="preserve">Also of </w:t>
      </w:r>
      <w:r w:rsidR="004A54E3" w:rsidRPr="0015173F">
        <w:rPr>
          <w:rFonts w:ascii="Trebuchet MS" w:hAnsi="Trebuchet MS"/>
          <w:sz w:val="24"/>
          <w:szCs w:val="24"/>
        </w:rPr>
        <w:t xml:space="preserve">particular importance is the April 15, 2014 issue of the </w:t>
      </w:r>
      <w:r w:rsidR="004A54E3" w:rsidRPr="0015173F">
        <w:rPr>
          <w:rFonts w:ascii="Trebuchet MS" w:hAnsi="Trebuchet MS"/>
          <w:b/>
          <w:sz w:val="24"/>
          <w:szCs w:val="24"/>
        </w:rPr>
        <w:t xml:space="preserve">Journal of Neuroscience </w:t>
      </w:r>
      <w:r w:rsidR="004A54E3" w:rsidRPr="0015173F">
        <w:rPr>
          <w:rFonts w:ascii="Trebuchet MS" w:hAnsi="Trebuchet MS"/>
          <w:sz w:val="24"/>
          <w:szCs w:val="24"/>
        </w:rPr>
        <w:t>that reported on research showing brain anomalies in casual users of marijuana.</w:t>
      </w:r>
      <w:r w:rsidR="00A46FF1" w:rsidRPr="0015173F">
        <w:rPr>
          <w:rFonts w:ascii="Trebuchet MS" w:hAnsi="Trebuchet MS"/>
          <w:sz w:val="24"/>
          <w:szCs w:val="24"/>
        </w:rPr>
        <w:t xml:space="preserve"> (See </w:t>
      </w:r>
      <w:hyperlink r:id="rId7" w:tgtFrame="_blank" w:history="1">
        <w:r w:rsidR="00A46FF1" w:rsidRPr="0015173F">
          <w:rPr>
            <w:rFonts w:ascii="Trebuchet MS" w:hAnsi="Trebuchet MS"/>
            <w:sz w:val="24"/>
            <w:szCs w:val="24"/>
          </w:rPr>
          <w:t>http://jn.sfn.org/press/April-16-2014-Issue/zns01614005529.pdf</w:t>
        </w:r>
      </w:hyperlink>
      <w:r w:rsidR="00A46FF1" w:rsidRPr="0015173F">
        <w:rPr>
          <w:rFonts w:ascii="Trebuchet MS" w:hAnsi="Trebuchet MS"/>
          <w:color w:val="000000"/>
          <w:sz w:val="24"/>
          <w:szCs w:val="24"/>
        </w:rPr>
        <w:t>.)</w:t>
      </w:r>
    </w:p>
    <w:p w:rsidR="00E43753" w:rsidRPr="0015173F" w:rsidRDefault="00E43753" w:rsidP="0015173F">
      <w:pPr>
        <w:spacing w:line="360" w:lineRule="auto"/>
        <w:ind w:left="720"/>
        <w:rPr>
          <w:rFonts w:ascii="Trebuchet MS" w:hAnsi="Trebuchet MS"/>
          <w:sz w:val="24"/>
          <w:szCs w:val="24"/>
        </w:rPr>
      </w:pPr>
      <w:r w:rsidRPr="0015173F">
        <w:rPr>
          <w:rFonts w:ascii="Trebuchet MS" w:hAnsi="Trebuchet MS"/>
          <w:sz w:val="24"/>
          <w:szCs w:val="24"/>
        </w:rPr>
        <w:t>Physical health effects have also been studied in humans and animals. Any substance that is smoked affects the respiratory and cardiovascular systems. Smoking anything is also carcinogenic.  The endocrine and nervous systems are affected</w:t>
      </w:r>
      <w:r w:rsidR="008B22BF" w:rsidRPr="0015173F">
        <w:rPr>
          <w:rFonts w:ascii="Trebuchet MS" w:hAnsi="Trebuchet MS"/>
          <w:sz w:val="24"/>
          <w:szCs w:val="24"/>
        </w:rPr>
        <w:t xml:space="preserve"> by marijuana use</w:t>
      </w:r>
      <w:r w:rsidRPr="0015173F">
        <w:rPr>
          <w:rFonts w:ascii="Trebuchet MS" w:hAnsi="Trebuchet MS"/>
          <w:sz w:val="24"/>
          <w:szCs w:val="24"/>
        </w:rPr>
        <w:t xml:space="preserve">. Hormonal imbalances in males can lead to </w:t>
      </w:r>
      <w:r w:rsidR="006B5C21" w:rsidRPr="0015173F">
        <w:rPr>
          <w:rFonts w:ascii="Trebuchet MS" w:hAnsi="Trebuchet MS"/>
          <w:sz w:val="24"/>
          <w:szCs w:val="24"/>
        </w:rPr>
        <w:t>Gynecomastia</w:t>
      </w:r>
      <w:r w:rsidR="00B36838" w:rsidRPr="0015173F">
        <w:rPr>
          <w:rFonts w:ascii="Trebuchet MS" w:hAnsi="Trebuchet MS"/>
          <w:sz w:val="24"/>
          <w:szCs w:val="24"/>
        </w:rPr>
        <w:t>, enlargement of the breasts in males</w:t>
      </w:r>
      <w:r w:rsidRPr="0015173F">
        <w:rPr>
          <w:rFonts w:ascii="Trebuchet MS" w:hAnsi="Trebuchet MS"/>
          <w:sz w:val="24"/>
          <w:szCs w:val="24"/>
        </w:rPr>
        <w:t>. Use has been linked to teratogenic effects resulting in stillbirths</w:t>
      </w:r>
      <w:r w:rsidR="00A46FF1" w:rsidRPr="0015173F">
        <w:rPr>
          <w:rFonts w:ascii="Trebuchet MS" w:hAnsi="Trebuchet MS"/>
          <w:sz w:val="24"/>
          <w:szCs w:val="24"/>
        </w:rPr>
        <w:t xml:space="preserve"> and birth a</w:t>
      </w:r>
      <w:r w:rsidR="00B36838" w:rsidRPr="0015173F">
        <w:rPr>
          <w:rFonts w:ascii="Trebuchet MS" w:hAnsi="Trebuchet MS"/>
          <w:sz w:val="24"/>
          <w:szCs w:val="24"/>
        </w:rPr>
        <w:t>bnormalities, including anencephaly in newborns</w:t>
      </w:r>
      <w:r w:rsidRPr="0015173F">
        <w:rPr>
          <w:rFonts w:ascii="Trebuchet MS" w:hAnsi="Trebuchet MS"/>
          <w:sz w:val="24"/>
          <w:szCs w:val="24"/>
        </w:rPr>
        <w:t>.</w:t>
      </w:r>
      <w:r w:rsidR="00E41233" w:rsidRPr="0015173F">
        <w:rPr>
          <w:rFonts w:ascii="Trebuchet MS" w:hAnsi="Trebuchet MS"/>
          <w:sz w:val="24"/>
          <w:szCs w:val="24"/>
        </w:rPr>
        <w:t xml:space="preserve"> </w:t>
      </w:r>
      <w:r w:rsidRPr="0015173F">
        <w:rPr>
          <w:rFonts w:ascii="Trebuchet MS" w:hAnsi="Trebuchet MS"/>
          <w:sz w:val="24"/>
          <w:szCs w:val="24"/>
        </w:rPr>
        <w:t>The immune system is impaired. Cognition, memory, perception, judgment, sense of time are all impaired by use of marijuana rendering a person incapable of driving responsibly</w:t>
      </w:r>
      <w:r w:rsidR="00B36838" w:rsidRPr="0015173F">
        <w:rPr>
          <w:rFonts w:ascii="Trebuchet MS" w:hAnsi="Trebuchet MS"/>
          <w:sz w:val="24"/>
          <w:szCs w:val="24"/>
        </w:rPr>
        <w:t xml:space="preserve"> or operating machinery or equipment</w:t>
      </w:r>
      <w:r w:rsidRPr="0015173F">
        <w:rPr>
          <w:rFonts w:ascii="Trebuchet MS" w:hAnsi="Trebuchet MS"/>
          <w:sz w:val="24"/>
          <w:szCs w:val="24"/>
        </w:rPr>
        <w:t xml:space="preserve">. </w:t>
      </w:r>
      <w:r w:rsidR="00D22226" w:rsidRPr="0015173F">
        <w:rPr>
          <w:rFonts w:ascii="Trebuchet MS" w:hAnsi="Trebuchet MS"/>
          <w:sz w:val="24"/>
          <w:szCs w:val="24"/>
        </w:rPr>
        <w:t xml:space="preserve"> Unlike alcohol, any amount of marijuana in one’s system can immediately affect one’s perceptions, cognition, memory, sense of time, and judgment. Simple motor skills tests and the reading of an eye char</w:t>
      </w:r>
      <w:r w:rsidR="00200E0F" w:rsidRPr="0015173F">
        <w:rPr>
          <w:rFonts w:ascii="Trebuchet MS" w:hAnsi="Trebuchet MS"/>
          <w:sz w:val="24"/>
          <w:szCs w:val="24"/>
        </w:rPr>
        <w:t>t can readily determine whether or not an individual is high as a result of using marijuana and being in an environment where it has been used.</w:t>
      </w:r>
      <w:r w:rsidR="00D22226" w:rsidRPr="0015173F">
        <w:rPr>
          <w:rFonts w:ascii="Trebuchet MS" w:hAnsi="Trebuchet MS"/>
          <w:sz w:val="24"/>
          <w:szCs w:val="24"/>
        </w:rPr>
        <w:t xml:space="preserve">  Zero tolerance should be the</w:t>
      </w:r>
      <w:r w:rsidR="00200E0F" w:rsidRPr="0015173F">
        <w:rPr>
          <w:rFonts w:ascii="Trebuchet MS" w:hAnsi="Trebuchet MS"/>
          <w:sz w:val="24"/>
          <w:szCs w:val="24"/>
        </w:rPr>
        <w:t xml:space="preserve"> only reasonable</w:t>
      </w:r>
      <w:r w:rsidR="00D22226" w:rsidRPr="0015173F">
        <w:rPr>
          <w:rFonts w:ascii="Trebuchet MS" w:hAnsi="Trebuchet MS"/>
          <w:sz w:val="24"/>
          <w:szCs w:val="24"/>
        </w:rPr>
        <w:t xml:space="preserve"> standard for drivers</w:t>
      </w:r>
      <w:r w:rsidR="00200E0F" w:rsidRPr="0015173F">
        <w:rPr>
          <w:rFonts w:ascii="Trebuchet MS" w:hAnsi="Trebuchet MS"/>
          <w:sz w:val="24"/>
          <w:szCs w:val="24"/>
        </w:rPr>
        <w:t xml:space="preserve"> of vehicles, pilots, train operators,</w:t>
      </w:r>
      <w:r w:rsidR="00D22226" w:rsidRPr="0015173F">
        <w:rPr>
          <w:rFonts w:ascii="Trebuchet MS" w:hAnsi="Trebuchet MS"/>
          <w:sz w:val="24"/>
          <w:szCs w:val="24"/>
        </w:rPr>
        <w:t xml:space="preserve"> and for </w:t>
      </w:r>
      <w:r w:rsidR="00200E0F" w:rsidRPr="0015173F">
        <w:rPr>
          <w:rFonts w:ascii="Trebuchet MS" w:hAnsi="Trebuchet MS"/>
          <w:sz w:val="24"/>
          <w:szCs w:val="24"/>
        </w:rPr>
        <w:t xml:space="preserve">all </w:t>
      </w:r>
      <w:r w:rsidR="00D22226" w:rsidRPr="0015173F">
        <w:rPr>
          <w:rFonts w:ascii="Trebuchet MS" w:hAnsi="Trebuchet MS"/>
          <w:sz w:val="24"/>
          <w:szCs w:val="24"/>
        </w:rPr>
        <w:t>those in OSHA-regulated occupations.</w:t>
      </w:r>
      <w:r w:rsidR="000A6280" w:rsidRPr="0015173F">
        <w:rPr>
          <w:rFonts w:ascii="Trebuchet MS" w:hAnsi="Trebuchet MS"/>
          <w:sz w:val="24"/>
          <w:szCs w:val="24"/>
        </w:rPr>
        <w:t xml:space="preserve"> (</w:t>
      </w:r>
      <w:r w:rsidR="008B22BF" w:rsidRPr="0015173F">
        <w:rPr>
          <w:rFonts w:ascii="Trebuchet MS" w:hAnsi="Trebuchet MS"/>
          <w:sz w:val="24"/>
          <w:szCs w:val="24"/>
        </w:rPr>
        <w:t>For</w:t>
      </w:r>
      <w:r w:rsidR="000A6280" w:rsidRPr="0015173F">
        <w:rPr>
          <w:rFonts w:ascii="Trebuchet MS" w:hAnsi="Trebuchet MS"/>
          <w:sz w:val="24"/>
          <w:szCs w:val="24"/>
        </w:rPr>
        <w:t xml:space="preserve"> </w:t>
      </w:r>
      <w:r w:rsidR="008B22BF" w:rsidRPr="0015173F">
        <w:rPr>
          <w:rFonts w:ascii="Trebuchet MS" w:hAnsi="Trebuchet MS"/>
          <w:sz w:val="24"/>
          <w:szCs w:val="24"/>
        </w:rPr>
        <w:t xml:space="preserve">reports and </w:t>
      </w:r>
      <w:r w:rsidR="000A6280" w:rsidRPr="0015173F">
        <w:rPr>
          <w:rFonts w:ascii="Trebuchet MS" w:hAnsi="Trebuchet MS"/>
          <w:sz w:val="24"/>
          <w:szCs w:val="24"/>
        </w:rPr>
        <w:t>links to the scientific research</w:t>
      </w:r>
      <w:r w:rsidR="007A7305" w:rsidRPr="0015173F">
        <w:rPr>
          <w:rFonts w:ascii="Trebuchet MS" w:hAnsi="Trebuchet MS"/>
          <w:sz w:val="24"/>
          <w:szCs w:val="24"/>
        </w:rPr>
        <w:t xml:space="preserve"> on relevant research findings</w:t>
      </w:r>
      <w:r w:rsidR="004A54E3" w:rsidRPr="0015173F">
        <w:rPr>
          <w:rFonts w:ascii="Trebuchet MS" w:hAnsi="Trebuchet MS"/>
          <w:sz w:val="24"/>
          <w:szCs w:val="24"/>
        </w:rPr>
        <w:t xml:space="preserve"> and for a 33 page list of research references on the harmful effects of marijuana, </w:t>
      </w:r>
      <w:r w:rsidR="008B22BF" w:rsidRPr="0015173F">
        <w:rPr>
          <w:rFonts w:ascii="Trebuchet MS" w:hAnsi="Trebuchet MS"/>
          <w:sz w:val="24"/>
          <w:szCs w:val="24"/>
        </w:rPr>
        <w:t>see</w:t>
      </w:r>
      <w:r w:rsidR="000A6280" w:rsidRPr="0015173F">
        <w:rPr>
          <w:rFonts w:ascii="Trebuchet MS" w:hAnsi="Trebuchet MS"/>
          <w:sz w:val="24"/>
          <w:szCs w:val="24"/>
        </w:rPr>
        <w:t xml:space="preserve"> </w:t>
      </w:r>
      <w:hyperlink r:id="rId8" w:history="1">
        <w:r w:rsidR="000A6280" w:rsidRPr="0015173F">
          <w:rPr>
            <w:rStyle w:val="Hyperlink"/>
            <w:rFonts w:ascii="Trebuchet MS" w:hAnsi="Trebuchet MS"/>
            <w:color w:val="auto"/>
            <w:sz w:val="24"/>
            <w:szCs w:val="24"/>
          </w:rPr>
          <w:t>http://GordonDrugAbusePrevention.com</w:t>
        </w:r>
      </w:hyperlink>
      <w:r w:rsidR="000A6280" w:rsidRPr="0015173F">
        <w:rPr>
          <w:rFonts w:ascii="Trebuchet MS" w:hAnsi="Trebuchet MS"/>
          <w:sz w:val="24"/>
          <w:szCs w:val="24"/>
        </w:rPr>
        <w:t>).</w:t>
      </w:r>
    </w:p>
    <w:p w:rsidR="00E43753" w:rsidRPr="0015173F" w:rsidRDefault="00E43753" w:rsidP="0015173F">
      <w:pPr>
        <w:pStyle w:val="ListParagraph"/>
        <w:numPr>
          <w:ilvl w:val="0"/>
          <w:numId w:val="2"/>
        </w:numPr>
        <w:spacing w:line="360" w:lineRule="auto"/>
        <w:rPr>
          <w:rFonts w:ascii="Trebuchet MS" w:hAnsi="Trebuchet MS"/>
          <w:sz w:val="24"/>
          <w:szCs w:val="24"/>
        </w:rPr>
      </w:pPr>
      <w:r w:rsidRPr="0015173F">
        <w:rPr>
          <w:rFonts w:ascii="Trebuchet MS" w:hAnsi="Trebuchet MS"/>
          <w:b/>
          <w:sz w:val="24"/>
          <w:szCs w:val="24"/>
        </w:rPr>
        <w:t>What should public health policy be regarding a substance with established harmful mental, psychological, and physical effects?</w:t>
      </w:r>
      <w:r w:rsidRPr="0015173F">
        <w:rPr>
          <w:rFonts w:ascii="Trebuchet MS" w:hAnsi="Trebuchet MS"/>
          <w:sz w:val="24"/>
          <w:szCs w:val="24"/>
        </w:rPr>
        <w:t xml:space="preserve"> What should the public </w:t>
      </w:r>
      <w:r w:rsidRPr="0015173F">
        <w:rPr>
          <w:rFonts w:ascii="Trebuchet MS" w:hAnsi="Trebuchet MS"/>
          <w:sz w:val="24"/>
          <w:szCs w:val="24"/>
        </w:rPr>
        <w:lastRenderedPageBreak/>
        <w:t xml:space="preserve">and </w:t>
      </w:r>
      <w:r w:rsidR="00E41233" w:rsidRPr="0015173F">
        <w:rPr>
          <w:rFonts w:ascii="Trebuchet MS" w:hAnsi="Trebuchet MS"/>
          <w:sz w:val="24"/>
          <w:szCs w:val="24"/>
        </w:rPr>
        <w:t>public officials</w:t>
      </w:r>
      <w:r w:rsidRPr="0015173F">
        <w:rPr>
          <w:rFonts w:ascii="Trebuchet MS" w:hAnsi="Trebuchet MS"/>
          <w:sz w:val="24"/>
          <w:szCs w:val="24"/>
        </w:rPr>
        <w:t xml:space="preserve"> know about those effects and their impacts on both public health and safety? In order to make sound decisions concerning public health and safety policies surrounding the use of marijuana for any purpose, what should </w:t>
      </w:r>
      <w:r w:rsidR="00E41233" w:rsidRPr="0015173F">
        <w:rPr>
          <w:rFonts w:ascii="Trebuchet MS" w:hAnsi="Trebuchet MS"/>
          <w:sz w:val="24"/>
          <w:szCs w:val="24"/>
        </w:rPr>
        <w:t>those in roles of public responsibility</w:t>
      </w:r>
      <w:r w:rsidRPr="0015173F">
        <w:rPr>
          <w:rFonts w:ascii="Trebuchet MS" w:hAnsi="Trebuchet MS"/>
          <w:sz w:val="24"/>
          <w:szCs w:val="24"/>
        </w:rPr>
        <w:t xml:space="preserve"> know about the high levels of THC in the marijuana that is being used by </w:t>
      </w:r>
      <w:r w:rsidR="00E41233" w:rsidRPr="0015173F">
        <w:rPr>
          <w:rFonts w:ascii="Trebuchet MS" w:hAnsi="Trebuchet MS"/>
          <w:sz w:val="24"/>
          <w:szCs w:val="24"/>
        </w:rPr>
        <w:t>users of marijuana today</w:t>
      </w:r>
      <w:r w:rsidRPr="0015173F">
        <w:rPr>
          <w:rFonts w:ascii="Trebuchet MS" w:hAnsi="Trebuchet MS"/>
          <w:sz w:val="24"/>
          <w:szCs w:val="24"/>
        </w:rPr>
        <w:t xml:space="preserve">? </w:t>
      </w:r>
      <w:r w:rsidR="00A46FF1" w:rsidRPr="0015173F">
        <w:rPr>
          <w:rFonts w:ascii="Trebuchet MS" w:hAnsi="Trebuchet MS"/>
          <w:sz w:val="24"/>
          <w:szCs w:val="24"/>
        </w:rPr>
        <w:t xml:space="preserve"> </w:t>
      </w:r>
      <w:r w:rsidR="00E41233" w:rsidRPr="0015173F">
        <w:rPr>
          <w:rFonts w:ascii="Trebuchet MS" w:hAnsi="Trebuchet MS"/>
          <w:sz w:val="24"/>
          <w:szCs w:val="24"/>
        </w:rPr>
        <w:t>Even m</w:t>
      </w:r>
      <w:r w:rsidRPr="0015173F">
        <w:rPr>
          <w:rFonts w:ascii="Trebuchet MS" w:hAnsi="Trebuchet MS"/>
          <w:sz w:val="24"/>
          <w:szCs w:val="24"/>
        </w:rPr>
        <w:t xml:space="preserve">edical marijuana users are left to determine for themselves if the benefits they think they are getting outweigh the risks to all other aspects of their wellbeing and safety.  </w:t>
      </w:r>
    </w:p>
    <w:p w:rsidR="00E43753" w:rsidRPr="0015173F" w:rsidRDefault="00E43753" w:rsidP="0015173F">
      <w:pPr>
        <w:pStyle w:val="ListParagraph"/>
        <w:numPr>
          <w:ilvl w:val="0"/>
          <w:numId w:val="2"/>
        </w:numPr>
        <w:spacing w:line="360" w:lineRule="auto"/>
        <w:rPr>
          <w:rFonts w:ascii="Trebuchet MS" w:hAnsi="Trebuchet MS"/>
          <w:sz w:val="24"/>
          <w:szCs w:val="24"/>
        </w:rPr>
      </w:pPr>
      <w:r w:rsidRPr="0015173F">
        <w:rPr>
          <w:rFonts w:ascii="Trebuchet MS" w:hAnsi="Trebuchet MS"/>
          <w:b/>
          <w:sz w:val="24"/>
          <w:szCs w:val="24"/>
        </w:rPr>
        <w:t>What are the civil liberties implications of the use of a substance that deleteriously effects the health of users</w:t>
      </w:r>
      <w:r w:rsidR="00E41233" w:rsidRPr="0015173F">
        <w:rPr>
          <w:rFonts w:ascii="Trebuchet MS" w:hAnsi="Trebuchet MS"/>
          <w:b/>
          <w:sz w:val="24"/>
          <w:szCs w:val="24"/>
        </w:rPr>
        <w:t xml:space="preserve"> and those in their proximity</w:t>
      </w:r>
      <w:r w:rsidRPr="0015173F">
        <w:rPr>
          <w:rFonts w:ascii="Trebuchet MS" w:hAnsi="Trebuchet MS"/>
          <w:b/>
          <w:sz w:val="24"/>
          <w:szCs w:val="24"/>
        </w:rPr>
        <w:t>?</w:t>
      </w:r>
      <w:r w:rsidRPr="0015173F">
        <w:rPr>
          <w:rFonts w:ascii="Trebuchet MS" w:hAnsi="Trebuchet MS"/>
          <w:sz w:val="24"/>
          <w:szCs w:val="24"/>
        </w:rPr>
        <w:t xml:space="preserve"> The passive inhalation of marijuana smoke can indeed render a person high. A blood test of a non-user</w:t>
      </w:r>
      <w:r w:rsidR="00A46FF1" w:rsidRPr="0015173F">
        <w:rPr>
          <w:rFonts w:ascii="Trebuchet MS" w:hAnsi="Trebuchet MS"/>
          <w:sz w:val="24"/>
          <w:szCs w:val="24"/>
        </w:rPr>
        <w:t xml:space="preserve"> who has passively inhaled marijuana smoke</w:t>
      </w:r>
      <w:r w:rsidRPr="0015173F">
        <w:rPr>
          <w:rFonts w:ascii="Trebuchet MS" w:hAnsi="Trebuchet MS"/>
          <w:sz w:val="24"/>
          <w:szCs w:val="24"/>
        </w:rPr>
        <w:t xml:space="preserve"> will </w:t>
      </w:r>
      <w:r w:rsidR="00E41233" w:rsidRPr="0015173F">
        <w:rPr>
          <w:rFonts w:ascii="Trebuchet MS" w:hAnsi="Trebuchet MS"/>
          <w:sz w:val="24"/>
          <w:szCs w:val="24"/>
        </w:rPr>
        <w:t>be</w:t>
      </w:r>
      <w:r w:rsidRPr="0015173F">
        <w:rPr>
          <w:rFonts w:ascii="Trebuchet MS" w:hAnsi="Trebuchet MS"/>
          <w:sz w:val="24"/>
          <w:szCs w:val="24"/>
        </w:rPr>
        <w:t xml:space="preserve"> positive for cannabinoids.</w:t>
      </w:r>
      <w:r w:rsidR="00E41233" w:rsidRPr="0015173F">
        <w:rPr>
          <w:rFonts w:ascii="Trebuchet MS" w:hAnsi="Trebuchet MS"/>
          <w:sz w:val="24"/>
          <w:szCs w:val="24"/>
        </w:rPr>
        <w:t xml:space="preserve"> </w:t>
      </w:r>
      <w:r w:rsidRPr="0015173F">
        <w:rPr>
          <w:rFonts w:ascii="Trebuchet MS" w:hAnsi="Trebuchet MS"/>
          <w:b/>
          <w:sz w:val="24"/>
          <w:szCs w:val="24"/>
        </w:rPr>
        <w:t xml:space="preserve">The right not to be rendered high </w:t>
      </w:r>
      <w:r w:rsidR="006B71D8" w:rsidRPr="0015173F">
        <w:rPr>
          <w:rFonts w:ascii="Trebuchet MS" w:hAnsi="Trebuchet MS"/>
          <w:b/>
          <w:sz w:val="24"/>
          <w:szCs w:val="24"/>
        </w:rPr>
        <w:t xml:space="preserve">against one’s will </w:t>
      </w:r>
      <w:r w:rsidR="000A6280" w:rsidRPr="0015173F">
        <w:rPr>
          <w:rFonts w:ascii="Trebuchet MS" w:hAnsi="Trebuchet MS"/>
          <w:sz w:val="24"/>
          <w:szCs w:val="24"/>
        </w:rPr>
        <w:t>appears to</w:t>
      </w:r>
      <w:r w:rsidRPr="0015173F">
        <w:rPr>
          <w:rFonts w:ascii="Trebuchet MS" w:hAnsi="Trebuchet MS"/>
          <w:sz w:val="24"/>
          <w:szCs w:val="24"/>
        </w:rPr>
        <w:t xml:space="preserve"> be overlooked by those who think that smoking marijuana effects only the individual smoker. </w:t>
      </w:r>
      <w:r w:rsidR="007A7305" w:rsidRPr="0015173F">
        <w:rPr>
          <w:rFonts w:ascii="Trebuchet MS" w:hAnsi="Trebuchet MS"/>
          <w:sz w:val="24"/>
          <w:szCs w:val="24"/>
        </w:rPr>
        <w:t>(</w:t>
      </w:r>
      <w:r w:rsidRPr="0015173F">
        <w:rPr>
          <w:rFonts w:ascii="Trebuchet MS" w:hAnsi="Trebuchet MS"/>
          <w:sz w:val="24"/>
          <w:szCs w:val="24"/>
        </w:rPr>
        <w:t>A report on th</w:t>
      </w:r>
      <w:r w:rsidR="00502019" w:rsidRPr="0015173F">
        <w:rPr>
          <w:rFonts w:ascii="Trebuchet MS" w:hAnsi="Trebuchet MS"/>
          <w:sz w:val="24"/>
          <w:szCs w:val="24"/>
        </w:rPr>
        <w:t>e</w:t>
      </w:r>
      <w:r w:rsidRPr="0015173F">
        <w:rPr>
          <w:rFonts w:ascii="Trebuchet MS" w:hAnsi="Trebuchet MS"/>
          <w:sz w:val="24"/>
          <w:szCs w:val="24"/>
        </w:rPr>
        <w:t xml:space="preserve"> subject </w:t>
      </w:r>
      <w:r w:rsidR="00502019" w:rsidRPr="0015173F">
        <w:rPr>
          <w:rFonts w:ascii="Trebuchet MS" w:hAnsi="Trebuchet MS"/>
          <w:sz w:val="24"/>
          <w:szCs w:val="24"/>
        </w:rPr>
        <w:t>of the passive inhalation of marijuana smoke</w:t>
      </w:r>
      <w:r w:rsidRPr="0015173F">
        <w:rPr>
          <w:rFonts w:ascii="Trebuchet MS" w:hAnsi="Trebuchet MS"/>
          <w:sz w:val="24"/>
          <w:szCs w:val="24"/>
        </w:rPr>
        <w:t xml:space="preserve"> can be found at </w:t>
      </w:r>
      <w:hyperlink r:id="rId9" w:history="1">
        <w:r w:rsidRPr="0015173F">
          <w:rPr>
            <w:rStyle w:val="Hyperlink"/>
            <w:rFonts w:ascii="Trebuchet MS" w:hAnsi="Trebuchet MS"/>
            <w:color w:val="auto"/>
            <w:sz w:val="24"/>
            <w:szCs w:val="24"/>
          </w:rPr>
          <w:t>http://GordonDrugAbusePrevention.com</w:t>
        </w:r>
      </w:hyperlink>
      <w:r w:rsidR="007A7305" w:rsidRPr="0015173F">
        <w:rPr>
          <w:rStyle w:val="Hyperlink"/>
          <w:rFonts w:ascii="Trebuchet MS" w:hAnsi="Trebuchet MS"/>
          <w:color w:val="auto"/>
          <w:sz w:val="24"/>
          <w:szCs w:val="24"/>
        </w:rPr>
        <w:t>)</w:t>
      </w:r>
      <w:r w:rsidRPr="0015173F">
        <w:rPr>
          <w:rFonts w:ascii="Trebuchet MS" w:hAnsi="Trebuchet MS"/>
          <w:sz w:val="24"/>
          <w:szCs w:val="24"/>
        </w:rPr>
        <w:t>.</w:t>
      </w:r>
      <w:r w:rsidR="00940314" w:rsidRPr="0015173F">
        <w:rPr>
          <w:rFonts w:ascii="Trebuchet MS" w:hAnsi="Trebuchet MS"/>
          <w:sz w:val="24"/>
          <w:szCs w:val="24"/>
        </w:rPr>
        <w:t xml:space="preserve"> </w:t>
      </w:r>
    </w:p>
    <w:p w:rsidR="00E43753" w:rsidRPr="0015173F" w:rsidRDefault="00E43753" w:rsidP="0015173F">
      <w:pPr>
        <w:spacing w:line="360" w:lineRule="auto"/>
        <w:rPr>
          <w:rFonts w:ascii="Trebuchet MS" w:hAnsi="Trebuchet MS"/>
          <w:sz w:val="24"/>
          <w:szCs w:val="24"/>
        </w:rPr>
      </w:pPr>
      <w:r w:rsidRPr="0015173F">
        <w:rPr>
          <w:rFonts w:ascii="Trebuchet MS" w:hAnsi="Trebuchet MS"/>
          <w:b/>
          <w:sz w:val="24"/>
          <w:szCs w:val="24"/>
        </w:rPr>
        <w:t xml:space="preserve">What </w:t>
      </w:r>
      <w:r w:rsidR="000A6280" w:rsidRPr="0015173F">
        <w:rPr>
          <w:rFonts w:ascii="Trebuchet MS" w:hAnsi="Trebuchet MS"/>
          <w:b/>
          <w:sz w:val="24"/>
          <w:szCs w:val="24"/>
        </w:rPr>
        <w:t xml:space="preserve">then </w:t>
      </w:r>
      <w:r w:rsidRPr="0015173F">
        <w:rPr>
          <w:rFonts w:ascii="Trebuchet MS" w:hAnsi="Trebuchet MS"/>
          <w:b/>
          <w:sz w:val="24"/>
          <w:szCs w:val="24"/>
        </w:rPr>
        <w:t>would constitute sound public health policy?</w:t>
      </w:r>
      <w:r w:rsidR="00E41233" w:rsidRPr="0015173F">
        <w:rPr>
          <w:rFonts w:ascii="Trebuchet MS" w:hAnsi="Trebuchet MS"/>
          <w:b/>
          <w:sz w:val="24"/>
          <w:szCs w:val="24"/>
        </w:rPr>
        <w:t xml:space="preserve"> </w:t>
      </w:r>
      <w:r w:rsidRPr="0015173F">
        <w:rPr>
          <w:rFonts w:ascii="Trebuchet MS" w:hAnsi="Trebuchet MS"/>
          <w:sz w:val="24"/>
          <w:szCs w:val="24"/>
        </w:rPr>
        <w:t>Some argue in economic terms believing that the only rational policy would be to legalize the use of the substance owing to the high cost of adjudicating and incarcerating individuals who are using this intoxicant.</w:t>
      </w:r>
      <w:r w:rsidR="00E41233" w:rsidRPr="0015173F">
        <w:rPr>
          <w:rFonts w:ascii="Trebuchet MS" w:hAnsi="Trebuchet MS"/>
          <w:sz w:val="24"/>
          <w:szCs w:val="24"/>
        </w:rPr>
        <w:t xml:space="preserve"> </w:t>
      </w:r>
      <w:r w:rsidRPr="0015173F">
        <w:rPr>
          <w:rFonts w:ascii="Trebuchet MS" w:hAnsi="Trebuchet MS"/>
          <w:sz w:val="24"/>
          <w:szCs w:val="24"/>
        </w:rPr>
        <w:t>There is a simple alternative that those who make such an argument for legalization often overlook.</w:t>
      </w:r>
      <w:r w:rsidR="00E41233" w:rsidRPr="0015173F">
        <w:rPr>
          <w:rFonts w:ascii="Trebuchet MS" w:hAnsi="Trebuchet MS"/>
          <w:sz w:val="24"/>
          <w:szCs w:val="24"/>
        </w:rPr>
        <w:t xml:space="preserve"> </w:t>
      </w:r>
      <w:r w:rsidRPr="0015173F">
        <w:rPr>
          <w:rFonts w:ascii="Trebuchet MS" w:hAnsi="Trebuchet MS"/>
          <w:sz w:val="24"/>
          <w:szCs w:val="24"/>
        </w:rPr>
        <w:t xml:space="preserve">That </w:t>
      </w:r>
      <w:r w:rsidR="000A6280" w:rsidRPr="0015173F">
        <w:rPr>
          <w:rFonts w:ascii="Trebuchet MS" w:hAnsi="Trebuchet MS"/>
          <w:sz w:val="24"/>
          <w:szCs w:val="24"/>
        </w:rPr>
        <w:t xml:space="preserve">simple </w:t>
      </w:r>
      <w:r w:rsidRPr="0015173F">
        <w:rPr>
          <w:rFonts w:ascii="Trebuchet MS" w:hAnsi="Trebuchet MS"/>
          <w:sz w:val="24"/>
          <w:szCs w:val="24"/>
        </w:rPr>
        <w:t xml:space="preserve">alternative is to divert individual users from the criminal justice system into drug court programs and in lieu of prosecution and in lieu of incarceration programs.  Such alternatives to </w:t>
      </w:r>
      <w:r w:rsidR="00502019" w:rsidRPr="0015173F">
        <w:rPr>
          <w:rFonts w:ascii="Trebuchet MS" w:hAnsi="Trebuchet MS"/>
          <w:sz w:val="24"/>
          <w:szCs w:val="24"/>
        </w:rPr>
        <w:t xml:space="preserve">prosecution and </w:t>
      </w:r>
      <w:r w:rsidRPr="0015173F">
        <w:rPr>
          <w:rFonts w:ascii="Trebuchet MS" w:hAnsi="Trebuchet MS"/>
          <w:sz w:val="24"/>
          <w:szCs w:val="24"/>
        </w:rPr>
        <w:t xml:space="preserve">incarceration emphasize counselling, education, </w:t>
      </w:r>
      <w:r w:rsidR="000A6280" w:rsidRPr="0015173F">
        <w:rPr>
          <w:rFonts w:ascii="Trebuchet MS" w:hAnsi="Trebuchet MS"/>
          <w:sz w:val="24"/>
          <w:szCs w:val="24"/>
        </w:rPr>
        <w:t xml:space="preserve">and </w:t>
      </w:r>
      <w:r w:rsidRPr="0015173F">
        <w:rPr>
          <w:rFonts w:ascii="Trebuchet MS" w:hAnsi="Trebuchet MS"/>
          <w:sz w:val="24"/>
          <w:szCs w:val="24"/>
        </w:rPr>
        <w:t>mental health treatment. Some include an emphasis on social services and job training as well. All of these kinds of approaches are currently being implemented, not only in the U</w:t>
      </w:r>
      <w:r w:rsidR="00E41233" w:rsidRPr="0015173F">
        <w:rPr>
          <w:rFonts w:ascii="Trebuchet MS" w:hAnsi="Trebuchet MS"/>
          <w:sz w:val="24"/>
          <w:szCs w:val="24"/>
        </w:rPr>
        <w:t>.</w:t>
      </w:r>
      <w:r w:rsidRPr="0015173F">
        <w:rPr>
          <w:rFonts w:ascii="Trebuchet MS" w:hAnsi="Trebuchet MS"/>
          <w:sz w:val="24"/>
          <w:szCs w:val="24"/>
        </w:rPr>
        <w:t>S</w:t>
      </w:r>
      <w:r w:rsidR="00E41233" w:rsidRPr="0015173F">
        <w:rPr>
          <w:rFonts w:ascii="Trebuchet MS" w:hAnsi="Trebuchet MS"/>
          <w:sz w:val="24"/>
          <w:szCs w:val="24"/>
        </w:rPr>
        <w:t>.</w:t>
      </w:r>
      <w:r w:rsidRPr="0015173F">
        <w:rPr>
          <w:rFonts w:ascii="Trebuchet MS" w:hAnsi="Trebuchet MS"/>
          <w:sz w:val="24"/>
          <w:szCs w:val="24"/>
        </w:rPr>
        <w:t xml:space="preserve"> but in </w:t>
      </w:r>
      <w:r w:rsidR="00E41233" w:rsidRPr="0015173F">
        <w:rPr>
          <w:rFonts w:ascii="Trebuchet MS" w:hAnsi="Trebuchet MS"/>
          <w:sz w:val="24"/>
          <w:szCs w:val="24"/>
        </w:rPr>
        <w:t>numerous</w:t>
      </w:r>
      <w:r w:rsidRPr="0015173F">
        <w:rPr>
          <w:rFonts w:ascii="Trebuchet MS" w:hAnsi="Trebuchet MS"/>
          <w:sz w:val="24"/>
          <w:szCs w:val="24"/>
        </w:rPr>
        <w:t xml:space="preserve"> other countries as well.</w:t>
      </w:r>
      <w:r w:rsidR="00BE4A65" w:rsidRPr="0015173F">
        <w:rPr>
          <w:rFonts w:ascii="Trebuchet MS" w:hAnsi="Trebuchet MS"/>
          <w:sz w:val="24"/>
          <w:szCs w:val="24"/>
        </w:rPr>
        <w:t xml:space="preserve">  </w:t>
      </w:r>
    </w:p>
    <w:p w:rsidR="00E43753" w:rsidRPr="0015173F" w:rsidRDefault="00E43753" w:rsidP="0015173F">
      <w:pPr>
        <w:spacing w:line="360" w:lineRule="auto"/>
        <w:rPr>
          <w:rFonts w:ascii="Trebuchet MS" w:hAnsi="Trebuchet MS"/>
          <w:sz w:val="24"/>
          <w:szCs w:val="24"/>
        </w:rPr>
      </w:pPr>
      <w:r w:rsidRPr="0015173F">
        <w:rPr>
          <w:rFonts w:ascii="Trebuchet MS" w:hAnsi="Trebuchet MS"/>
          <w:sz w:val="24"/>
          <w:szCs w:val="24"/>
        </w:rPr>
        <w:t>The 201</w:t>
      </w:r>
      <w:r w:rsidR="00BE4A65" w:rsidRPr="0015173F">
        <w:rPr>
          <w:rFonts w:ascii="Trebuchet MS" w:hAnsi="Trebuchet MS"/>
          <w:sz w:val="24"/>
          <w:szCs w:val="24"/>
        </w:rPr>
        <w:t>3</w:t>
      </w:r>
      <w:r w:rsidRPr="0015173F">
        <w:rPr>
          <w:rFonts w:ascii="Trebuchet MS" w:hAnsi="Trebuchet MS"/>
          <w:sz w:val="24"/>
          <w:szCs w:val="24"/>
        </w:rPr>
        <w:t xml:space="preserve"> Report of Organization of American States on “The Drug Problem in the Americas” </w:t>
      </w:r>
      <w:r w:rsidR="000A6280" w:rsidRPr="0015173F">
        <w:rPr>
          <w:rFonts w:ascii="Trebuchet MS" w:hAnsi="Trebuchet MS"/>
          <w:sz w:val="24"/>
          <w:szCs w:val="24"/>
        </w:rPr>
        <w:t xml:space="preserve">discusses such diversion programs. </w:t>
      </w:r>
      <w:r w:rsidR="00BE4A65" w:rsidRPr="0015173F">
        <w:rPr>
          <w:rFonts w:ascii="Trebuchet MS" w:hAnsi="Trebuchet MS"/>
          <w:sz w:val="24"/>
          <w:szCs w:val="24"/>
        </w:rPr>
        <w:t xml:space="preserve">(See </w:t>
      </w:r>
      <w:hyperlink r:id="rId10" w:history="1">
        <w:r w:rsidR="00BE4A65" w:rsidRPr="0015173F">
          <w:rPr>
            <w:rStyle w:val="Hyperlink"/>
            <w:rFonts w:ascii="Trebuchet MS" w:hAnsi="Trebuchet MS"/>
            <w:color w:val="auto"/>
            <w:sz w:val="24"/>
            <w:szCs w:val="24"/>
          </w:rPr>
          <w:t>http://www.oas.org/documents/eng/press/Introduction_and_Analytical_Report.pdf</w:t>
        </w:r>
      </w:hyperlink>
      <w:r w:rsidR="00BE4A65" w:rsidRPr="0015173F">
        <w:rPr>
          <w:rFonts w:ascii="Trebuchet MS" w:hAnsi="Trebuchet MS"/>
          <w:sz w:val="24"/>
          <w:szCs w:val="24"/>
        </w:rPr>
        <w:t xml:space="preserve">, </w:t>
      </w:r>
      <w:r w:rsidR="00BE4A65" w:rsidRPr="0015173F">
        <w:rPr>
          <w:rFonts w:ascii="Trebuchet MS" w:hAnsi="Trebuchet MS"/>
          <w:sz w:val="24"/>
          <w:szCs w:val="24"/>
        </w:rPr>
        <w:lastRenderedPageBreak/>
        <w:t xml:space="preserve">p. 95). </w:t>
      </w:r>
      <w:r w:rsidR="000A6280" w:rsidRPr="0015173F">
        <w:rPr>
          <w:rFonts w:ascii="Trebuchet MS" w:hAnsi="Trebuchet MS"/>
          <w:sz w:val="24"/>
          <w:szCs w:val="24"/>
        </w:rPr>
        <w:t xml:space="preserve">The Report </w:t>
      </w:r>
      <w:r w:rsidRPr="0015173F">
        <w:rPr>
          <w:rFonts w:ascii="Trebuchet MS" w:hAnsi="Trebuchet MS"/>
          <w:sz w:val="24"/>
          <w:szCs w:val="24"/>
        </w:rPr>
        <w:t>included a most telling line</w:t>
      </w:r>
      <w:r w:rsidR="00DA1ABC" w:rsidRPr="0015173F">
        <w:rPr>
          <w:rFonts w:ascii="Trebuchet MS" w:hAnsi="Trebuchet MS"/>
          <w:sz w:val="24"/>
          <w:szCs w:val="24"/>
        </w:rPr>
        <w:t xml:space="preserve"> that has profound implications of legalization</w:t>
      </w:r>
      <w:r w:rsidRPr="0015173F">
        <w:rPr>
          <w:rFonts w:ascii="Trebuchet MS" w:hAnsi="Trebuchet MS"/>
          <w:sz w:val="24"/>
          <w:szCs w:val="24"/>
        </w:rPr>
        <w:t xml:space="preserve">: </w:t>
      </w:r>
    </w:p>
    <w:p w:rsidR="00E43753" w:rsidRPr="0015173F" w:rsidRDefault="00E43753" w:rsidP="0015173F">
      <w:pPr>
        <w:spacing w:line="360" w:lineRule="auto"/>
        <w:ind w:left="720"/>
        <w:rPr>
          <w:rFonts w:ascii="Trebuchet MS" w:hAnsi="Trebuchet MS" w:cs="Univers"/>
          <w:color w:val="000000"/>
          <w:sz w:val="24"/>
          <w:szCs w:val="24"/>
        </w:rPr>
      </w:pPr>
      <w:r w:rsidRPr="0015173F">
        <w:rPr>
          <w:rFonts w:ascii="Trebuchet MS" w:hAnsi="Trebuchet MS" w:cs="Univers"/>
          <w:b/>
          <w:sz w:val="24"/>
          <w:szCs w:val="24"/>
        </w:rPr>
        <w:t>….Even with relatively restrictive regulation, the result of le</w:t>
      </w:r>
      <w:r w:rsidRPr="0015173F">
        <w:rPr>
          <w:rFonts w:ascii="Trebuchet MS" w:hAnsi="Trebuchet MS" w:cs="Univers"/>
          <w:b/>
          <w:sz w:val="24"/>
          <w:szCs w:val="24"/>
        </w:rPr>
        <w:softHyphen/>
        <w:t>galization is likely to be expanded use and dependency</w:t>
      </w:r>
      <w:r w:rsidRPr="0015173F">
        <w:rPr>
          <w:rFonts w:ascii="Trebuchet MS" w:hAnsi="Trebuchet MS" w:cs="Univers"/>
          <w:sz w:val="24"/>
          <w:szCs w:val="24"/>
        </w:rPr>
        <w:t xml:space="preserve"> </w:t>
      </w:r>
      <w:r w:rsidRPr="0015173F">
        <w:rPr>
          <w:rFonts w:ascii="Trebuchet MS" w:hAnsi="Trebuchet MS" w:cs="Univers"/>
          <w:color w:val="000000"/>
          <w:sz w:val="24"/>
          <w:szCs w:val="24"/>
        </w:rPr>
        <w:t xml:space="preserve">(p. 94). </w:t>
      </w:r>
    </w:p>
    <w:p w:rsidR="00E43753" w:rsidRPr="0015173F" w:rsidRDefault="00E43753" w:rsidP="0015173F">
      <w:pPr>
        <w:spacing w:line="360" w:lineRule="auto"/>
        <w:rPr>
          <w:rFonts w:ascii="Trebuchet MS" w:hAnsi="Trebuchet MS" w:cs="Univers"/>
          <w:color w:val="000000"/>
          <w:sz w:val="24"/>
          <w:szCs w:val="24"/>
        </w:rPr>
      </w:pPr>
      <w:r w:rsidRPr="0015173F">
        <w:rPr>
          <w:rFonts w:ascii="Trebuchet MS" w:hAnsi="Trebuchet MS" w:cs="Univers"/>
          <w:color w:val="000000"/>
          <w:sz w:val="24"/>
          <w:szCs w:val="24"/>
        </w:rPr>
        <w:t>The result</w:t>
      </w:r>
      <w:r w:rsidR="00DA1ABC" w:rsidRPr="0015173F">
        <w:rPr>
          <w:rFonts w:ascii="Trebuchet MS" w:hAnsi="Trebuchet MS" w:cs="Univers"/>
          <w:color w:val="000000"/>
          <w:sz w:val="24"/>
          <w:szCs w:val="24"/>
        </w:rPr>
        <w:t>s</w:t>
      </w:r>
      <w:r w:rsidRPr="0015173F">
        <w:rPr>
          <w:rFonts w:ascii="Trebuchet MS" w:hAnsi="Trebuchet MS" w:cs="Univers"/>
          <w:color w:val="000000"/>
          <w:sz w:val="24"/>
          <w:szCs w:val="24"/>
        </w:rPr>
        <w:t xml:space="preserve"> of expanded use and dependency if </w:t>
      </w:r>
      <w:r w:rsidR="00DA1ABC" w:rsidRPr="0015173F">
        <w:rPr>
          <w:rFonts w:ascii="Trebuchet MS" w:hAnsi="Trebuchet MS" w:cs="Univers"/>
          <w:color w:val="000000"/>
          <w:sz w:val="24"/>
          <w:szCs w:val="24"/>
        </w:rPr>
        <w:t>current trends</w:t>
      </w:r>
      <w:r w:rsidRPr="0015173F">
        <w:rPr>
          <w:rFonts w:ascii="Trebuchet MS" w:hAnsi="Trebuchet MS" w:cs="Univers"/>
          <w:color w:val="000000"/>
          <w:sz w:val="24"/>
          <w:szCs w:val="24"/>
        </w:rPr>
        <w:t xml:space="preserve"> were to continue will be the kinds of results that are already being seen</w:t>
      </w:r>
      <w:r w:rsidR="00DA1ABC" w:rsidRPr="0015173F">
        <w:rPr>
          <w:rFonts w:ascii="Trebuchet MS" w:hAnsi="Trebuchet MS" w:cs="Univers"/>
          <w:color w:val="000000"/>
          <w:sz w:val="24"/>
          <w:szCs w:val="24"/>
        </w:rPr>
        <w:t xml:space="preserve"> Washington and Colorado</w:t>
      </w:r>
      <w:r w:rsidRPr="0015173F">
        <w:rPr>
          <w:rFonts w:ascii="Trebuchet MS" w:hAnsi="Trebuchet MS" w:cs="Univers"/>
          <w:color w:val="000000"/>
          <w:sz w:val="24"/>
          <w:szCs w:val="24"/>
        </w:rPr>
        <w:t xml:space="preserve"> in the increase in DUIs associated with marijuana use, the spread of access to marijuana among school age children, </w:t>
      </w:r>
      <w:r w:rsidR="00BE4A65" w:rsidRPr="0015173F">
        <w:rPr>
          <w:rFonts w:ascii="Trebuchet MS" w:hAnsi="Trebuchet MS" w:cs="Univers"/>
          <w:color w:val="000000"/>
          <w:sz w:val="24"/>
          <w:szCs w:val="24"/>
        </w:rPr>
        <w:t xml:space="preserve">increase in emergency room admissions, increase in calls for aid to poison centers, </w:t>
      </w:r>
      <w:r w:rsidR="00DA1ABC" w:rsidRPr="0015173F">
        <w:rPr>
          <w:rFonts w:ascii="Trebuchet MS" w:hAnsi="Trebuchet MS" w:cs="Univers"/>
          <w:color w:val="000000"/>
          <w:sz w:val="24"/>
          <w:szCs w:val="24"/>
        </w:rPr>
        <w:t>the increase in</w:t>
      </w:r>
      <w:r w:rsidRPr="0015173F">
        <w:rPr>
          <w:rFonts w:ascii="Trebuchet MS" w:hAnsi="Trebuchet MS" w:cs="Univers"/>
          <w:color w:val="000000"/>
          <w:sz w:val="24"/>
          <w:szCs w:val="24"/>
        </w:rPr>
        <w:t xml:space="preserve"> numbers of individuals of all ages needing treatment for marijuana use</w:t>
      </w:r>
      <w:r w:rsidR="00BE4A65" w:rsidRPr="0015173F">
        <w:rPr>
          <w:rFonts w:ascii="Trebuchet MS" w:hAnsi="Trebuchet MS" w:cs="Univers"/>
          <w:color w:val="000000"/>
          <w:sz w:val="24"/>
          <w:szCs w:val="24"/>
        </w:rPr>
        <w:t xml:space="preserve"> and addiction</w:t>
      </w:r>
      <w:r w:rsidRPr="0015173F">
        <w:rPr>
          <w:rFonts w:ascii="Trebuchet MS" w:hAnsi="Trebuchet MS" w:cs="Univers"/>
          <w:color w:val="000000"/>
          <w:sz w:val="24"/>
          <w:szCs w:val="24"/>
        </w:rPr>
        <w:t>, and the spread</w:t>
      </w:r>
      <w:r w:rsidR="00502019" w:rsidRPr="0015173F">
        <w:rPr>
          <w:rFonts w:ascii="Trebuchet MS" w:hAnsi="Trebuchet MS" w:cs="Univers"/>
          <w:color w:val="000000"/>
          <w:sz w:val="24"/>
          <w:szCs w:val="24"/>
        </w:rPr>
        <w:t>ing unthinking</w:t>
      </w:r>
      <w:r w:rsidRPr="0015173F">
        <w:rPr>
          <w:rFonts w:ascii="Trebuchet MS" w:hAnsi="Trebuchet MS" w:cs="Univers"/>
          <w:color w:val="000000"/>
          <w:sz w:val="24"/>
          <w:szCs w:val="24"/>
        </w:rPr>
        <w:t xml:space="preserve"> acceptance of the use of a very harmful intoxicant by those who have little or no knowledge of the scientific findings, including</w:t>
      </w:r>
      <w:r w:rsidR="00DA1ABC" w:rsidRPr="0015173F">
        <w:rPr>
          <w:rFonts w:ascii="Trebuchet MS" w:hAnsi="Trebuchet MS" w:cs="Univers"/>
          <w:color w:val="000000"/>
          <w:sz w:val="24"/>
          <w:szCs w:val="24"/>
        </w:rPr>
        <w:t xml:space="preserve"> on the brain functioning</w:t>
      </w:r>
      <w:r w:rsidRPr="0015173F">
        <w:rPr>
          <w:rFonts w:ascii="Trebuchet MS" w:hAnsi="Trebuchet MS" w:cs="Univers"/>
          <w:color w:val="000000"/>
          <w:sz w:val="24"/>
          <w:szCs w:val="24"/>
        </w:rPr>
        <w:t xml:space="preserve"> of users. </w:t>
      </w:r>
      <w:r w:rsidR="00D22226" w:rsidRPr="0015173F">
        <w:rPr>
          <w:rFonts w:ascii="Trebuchet MS" w:hAnsi="Trebuchet MS" w:cs="Univers"/>
          <w:color w:val="000000"/>
          <w:sz w:val="24"/>
          <w:szCs w:val="24"/>
        </w:rPr>
        <w:t xml:space="preserve">  There has also been an increase in the revenue to those selling marijuana “illicitly” since they are able to undercut the prices charged by “legal dispensaries”.</w:t>
      </w:r>
    </w:p>
    <w:p w:rsidR="00DF1707" w:rsidRPr="0015173F" w:rsidRDefault="00E43753" w:rsidP="0015173F">
      <w:pPr>
        <w:spacing w:line="360" w:lineRule="auto"/>
        <w:rPr>
          <w:rFonts w:ascii="Trebuchet MS" w:hAnsi="Trebuchet MS"/>
          <w:sz w:val="24"/>
          <w:szCs w:val="24"/>
        </w:rPr>
      </w:pPr>
      <w:r w:rsidRPr="0015173F">
        <w:rPr>
          <w:rFonts w:ascii="Trebuchet MS" w:hAnsi="Trebuchet MS"/>
          <w:sz w:val="24"/>
          <w:szCs w:val="24"/>
        </w:rPr>
        <w:t xml:space="preserve">Legalization and support of legalization is leading to the spreading use of a very harmful intoxicant. What is the most viable policy that can be enacted in lieu of legalizing marijuana? </w:t>
      </w:r>
      <w:r w:rsidR="00DA1ABC" w:rsidRPr="0015173F">
        <w:rPr>
          <w:rFonts w:ascii="Trebuchet MS" w:hAnsi="Trebuchet MS"/>
          <w:sz w:val="24"/>
          <w:szCs w:val="24"/>
        </w:rPr>
        <w:t>An</w:t>
      </w:r>
      <w:r w:rsidRPr="0015173F">
        <w:rPr>
          <w:rFonts w:ascii="Trebuchet MS" w:hAnsi="Trebuchet MS"/>
          <w:sz w:val="24"/>
          <w:szCs w:val="24"/>
        </w:rPr>
        <w:t xml:space="preserve"> answer is to use the </w:t>
      </w:r>
      <w:r w:rsidR="00BE4A65" w:rsidRPr="0015173F">
        <w:rPr>
          <w:rFonts w:ascii="Trebuchet MS" w:hAnsi="Trebuchet MS"/>
          <w:sz w:val="24"/>
          <w:szCs w:val="24"/>
        </w:rPr>
        <w:t xml:space="preserve">criminal justice system and the </w:t>
      </w:r>
      <w:r w:rsidRPr="0015173F">
        <w:rPr>
          <w:rFonts w:ascii="Trebuchet MS" w:hAnsi="Trebuchet MS"/>
          <w:sz w:val="24"/>
          <w:szCs w:val="24"/>
        </w:rPr>
        <w:t xml:space="preserve">court system to remand users to drug court type programs, and other in lieu of prosecution programs, providing </w:t>
      </w:r>
      <w:r w:rsidR="00DA1ABC" w:rsidRPr="0015173F">
        <w:rPr>
          <w:rFonts w:ascii="Trebuchet MS" w:hAnsi="Trebuchet MS"/>
          <w:sz w:val="24"/>
          <w:szCs w:val="24"/>
        </w:rPr>
        <w:t>users</w:t>
      </w:r>
      <w:r w:rsidRPr="0015173F">
        <w:rPr>
          <w:rFonts w:ascii="Trebuchet MS" w:hAnsi="Trebuchet MS"/>
          <w:sz w:val="24"/>
          <w:szCs w:val="24"/>
        </w:rPr>
        <w:t xml:space="preserve"> the counselling, education, and information that will help them live a life that is not dependent on intoxicants.</w:t>
      </w:r>
      <w:r w:rsidR="00BE4A65" w:rsidRPr="0015173F">
        <w:rPr>
          <w:rFonts w:ascii="Trebuchet MS" w:hAnsi="Trebuchet MS"/>
          <w:sz w:val="24"/>
          <w:szCs w:val="24"/>
        </w:rPr>
        <w:t xml:space="preserve">  If a record is acquired, provision for its expungement can be provided when such programs are successfully completed.</w:t>
      </w:r>
      <w:r w:rsidRPr="0015173F">
        <w:rPr>
          <w:rFonts w:ascii="Trebuchet MS" w:hAnsi="Trebuchet MS"/>
          <w:sz w:val="24"/>
          <w:szCs w:val="24"/>
        </w:rPr>
        <w:t xml:space="preserve"> In </w:t>
      </w:r>
      <w:r w:rsidR="00DA1ABC" w:rsidRPr="0015173F">
        <w:rPr>
          <w:rFonts w:ascii="Trebuchet MS" w:hAnsi="Trebuchet MS"/>
          <w:sz w:val="24"/>
          <w:szCs w:val="24"/>
        </w:rPr>
        <w:t xml:space="preserve">both </w:t>
      </w:r>
      <w:r w:rsidRPr="0015173F">
        <w:rPr>
          <w:rFonts w:ascii="Trebuchet MS" w:hAnsi="Trebuchet MS"/>
          <w:sz w:val="24"/>
          <w:szCs w:val="24"/>
        </w:rPr>
        <w:t xml:space="preserve">the short </w:t>
      </w:r>
      <w:r w:rsidR="00DA1ABC" w:rsidRPr="0015173F">
        <w:rPr>
          <w:rFonts w:ascii="Trebuchet MS" w:hAnsi="Trebuchet MS"/>
          <w:sz w:val="24"/>
          <w:szCs w:val="24"/>
        </w:rPr>
        <w:t xml:space="preserve">and long </w:t>
      </w:r>
      <w:r w:rsidRPr="0015173F">
        <w:rPr>
          <w:rFonts w:ascii="Trebuchet MS" w:hAnsi="Trebuchet MS"/>
          <w:sz w:val="24"/>
          <w:szCs w:val="24"/>
        </w:rPr>
        <w:t xml:space="preserve">run, such programs will help </w:t>
      </w:r>
      <w:r w:rsidR="00DF1707" w:rsidRPr="0015173F">
        <w:rPr>
          <w:rFonts w:ascii="Trebuchet MS" w:hAnsi="Trebuchet MS"/>
          <w:sz w:val="24"/>
          <w:szCs w:val="24"/>
        </w:rPr>
        <w:t>those whose</w:t>
      </w:r>
      <w:r w:rsidRPr="0015173F">
        <w:rPr>
          <w:rFonts w:ascii="Trebuchet MS" w:hAnsi="Trebuchet MS"/>
          <w:sz w:val="24"/>
          <w:szCs w:val="24"/>
        </w:rPr>
        <w:t xml:space="preserve"> lives are now being </w:t>
      </w:r>
      <w:r w:rsidR="00DF1707" w:rsidRPr="0015173F">
        <w:rPr>
          <w:rFonts w:ascii="Trebuchet MS" w:hAnsi="Trebuchet MS"/>
          <w:sz w:val="24"/>
          <w:szCs w:val="24"/>
        </w:rPr>
        <w:t>affected</w:t>
      </w:r>
      <w:r w:rsidRPr="0015173F">
        <w:rPr>
          <w:rFonts w:ascii="Trebuchet MS" w:hAnsi="Trebuchet MS"/>
          <w:sz w:val="24"/>
          <w:szCs w:val="24"/>
        </w:rPr>
        <w:t xml:space="preserve"> at untold costs to the</w:t>
      </w:r>
      <w:r w:rsidR="00DF1707" w:rsidRPr="0015173F">
        <w:rPr>
          <w:rFonts w:ascii="Trebuchet MS" w:hAnsi="Trebuchet MS"/>
          <w:sz w:val="24"/>
          <w:szCs w:val="24"/>
        </w:rPr>
        <w:t>m</w:t>
      </w:r>
      <w:r w:rsidRPr="0015173F">
        <w:rPr>
          <w:rFonts w:ascii="Trebuchet MS" w:hAnsi="Trebuchet MS"/>
          <w:sz w:val="24"/>
          <w:szCs w:val="24"/>
        </w:rPr>
        <w:t>, their families and loved ones, and society.</w:t>
      </w:r>
      <w:r w:rsidR="00DF1707" w:rsidRPr="0015173F">
        <w:rPr>
          <w:rFonts w:ascii="Trebuchet MS" w:hAnsi="Trebuchet MS"/>
          <w:sz w:val="24"/>
          <w:szCs w:val="24"/>
        </w:rPr>
        <w:t xml:space="preserve"> </w:t>
      </w:r>
      <w:r w:rsidR="00502019" w:rsidRPr="0015173F">
        <w:rPr>
          <w:rFonts w:ascii="Trebuchet MS" w:hAnsi="Trebuchet MS"/>
          <w:sz w:val="24"/>
          <w:szCs w:val="24"/>
        </w:rPr>
        <w:t xml:space="preserve"> Some jurisdictions are even giving users who are identified the option of </w:t>
      </w:r>
      <w:r w:rsidR="00D22226" w:rsidRPr="0015173F">
        <w:rPr>
          <w:rFonts w:ascii="Trebuchet MS" w:hAnsi="Trebuchet MS"/>
          <w:sz w:val="24"/>
          <w:szCs w:val="24"/>
        </w:rPr>
        <w:t xml:space="preserve">arrest and </w:t>
      </w:r>
      <w:r w:rsidR="00502019" w:rsidRPr="0015173F">
        <w:rPr>
          <w:rFonts w:ascii="Trebuchet MS" w:hAnsi="Trebuchet MS"/>
          <w:sz w:val="24"/>
          <w:szCs w:val="24"/>
        </w:rPr>
        <w:t>prosecution or treatment</w:t>
      </w:r>
      <w:r w:rsidR="00D22226" w:rsidRPr="0015173F">
        <w:rPr>
          <w:rFonts w:ascii="Trebuchet MS" w:hAnsi="Trebuchet MS"/>
          <w:sz w:val="24"/>
          <w:szCs w:val="24"/>
        </w:rPr>
        <w:t>, with no accrual of a criminal record if an individual opts for counselling and treatment</w:t>
      </w:r>
      <w:r w:rsidR="00502019" w:rsidRPr="0015173F">
        <w:rPr>
          <w:rFonts w:ascii="Trebuchet MS" w:hAnsi="Trebuchet MS"/>
          <w:sz w:val="24"/>
          <w:szCs w:val="24"/>
        </w:rPr>
        <w:t>.  See “After Arrest, Virginia Suspects Offered Treatment” (</w:t>
      </w:r>
      <w:hyperlink r:id="rId11" w:history="1">
        <w:r w:rsidR="002E7752" w:rsidRPr="0015173F">
          <w:rPr>
            <w:rStyle w:val="Hyperlink"/>
            <w:rFonts w:ascii="Trebuchet MS" w:hAnsi="Trebuchet MS"/>
            <w:color w:val="auto"/>
            <w:sz w:val="24"/>
            <w:szCs w:val="24"/>
          </w:rPr>
          <w:t>http://www.washingtonpost.com/blogs/local/wp/2014/07/01/prince-william-cops-after-raids-arrange-treatment-for-drug-users-get-some-takers/</w:t>
        </w:r>
      </w:hyperlink>
      <w:r w:rsidR="002E7752" w:rsidRPr="0015173F">
        <w:rPr>
          <w:rFonts w:ascii="Trebuchet MS" w:hAnsi="Trebuchet MS"/>
          <w:sz w:val="24"/>
          <w:szCs w:val="24"/>
        </w:rPr>
        <w:t xml:space="preserve">). </w:t>
      </w:r>
    </w:p>
    <w:p w:rsidR="00E43753" w:rsidRPr="0015173F" w:rsidRDefault="00E43753" w:rsidP="0015173F">
      <w:pPr>
        <w:spacing w:line="360" w:lineRule="auto"/>
        <w:rPr>
          <w:rFonts w:ascii="Trebuchet MS" w:hAnsi="Trebuchet MS"/>
          <w:sz w:val="24"/>
          <w:szCs w:val="24"/>
        </w:rPr>
      </w:pPr>
      <w:r w:rsidRPr="0015173F">
        <w:rPr>
          <w:rFonts w:ascii="Trebuchet MS" w:hAnsi="Trebuchet MS"/>
          <w:sz w:val="24"/>
          <w:szCs w:val="24"/>
        </w:rPr>
        <w:lastRenderedPageBreak/>
        <w:t xml:space="preserve">The </w:t>
      </w:r>
      <w:r w:rsidR="002E7752" w:rsidRPr="0015173F">
        <w:rPr>
          <w:rFonts w:ascii="Trebuchet MS" w:hAnsi="Trebuchet MS"/>
          <w:sz w:val="24"/>
          <w:szCs w:val="24"/>
        </w:rPr>
        <w:t xml:space="preserve">sustainability and success of the </w:t>
      </w:r>
      <w:r w:rsidRPr="0015173F">
        <w:rPr>
          <w:rFonts w:ascii="Trebuchet MS" w:hAnsi="Trebuchet MS"/>
          <w:sz w:val="24"/>
          <w:szCs w:val="24"/>
        </w:rPr>
        <w:t xml:space="preserve">representative form of government </w:t>
      </w:r>
      <w:r w:rsidR="002E7752" w:rsidRPr="0015173F">
        <w:rPr>
          <w:rFonts w:ascii="Trebuchet MS" w:hAnsi="Trebuchet MS"/>
          <w:sz w:val="24"/>
          <w:szCs w:val="24"/>
        </w:rPr>
        <w:t xml:space="preserve">that the </w:t>
      </w:r>
      <w:r w:rsidR="00D95E64" w:rsidRPr="0015173F">
        <w:rPr>
          <w:rFonts w:ascii="Trebuchet MS" w:hAnsi="Trebuchet MS"/>
          <w:sz w:val="24"/>
          <w:szCs w:val="24"/>
        </w:rPr>
        <w:t>U.S.</w:t>
      </w:r>
      <w:r w:rsidRPr="0015173F">
        <w:rPr>
          <w:rFonts w:ascii="Trebuchet MS" w:hAnsi="Trebuchet MS"/>
          <w:sz w:val="24"/>
          <w:szCs w:val="24"/>
        </w:rPr>
        <w:t xml:space="preserve"> </w:t>
      </w:r>
      <w:r w:rsidR="002E7752" w:rsidRPr="0015173F">
        <w:rPr>
          <w:rFonts w:ascii="Trebuchet MS" w:hAnsi="Trebuchet MS"/>
          <w:sz w:val="24"/>
          <w:szCs w:val="24"/>
        </w:rPr>
        <w:t xml:space="preserve">has </w:t>
      </w:r>
      <w:r w:rsidRPr="0015173F">
        <w:rPr>
          <w:rFonts w:ascii="Trebuchet MS" w:hAnsi="Trebuchet MS"/>
          <w:sz w:val="24"/>
          <w:szCs w:val="24"/>
        </w:rPr>
        <w:t xml:space="preserve">depends on adherence to the rule of law and the Constitution. </w:t>
      </w:r>
      <w:r w:rsidR="002D144A" w:rsidRPr="0015173F">
        <w:rPr>
          <w:rFonts w:ascii="Trebuchet MS" w:hAnsi="Trebuchet MS"/>
          <w:sz w:val="24"/>
          <w:szCs w:val="24"/>
        </w:rPr>
        <w:t>Those in positions of public responsibility, including the President and the Attorney General, Members of Congress, Members of the Judiciary, the Governors and the Attorney Generals in the States, and Mayors</w:t>
      </w:r>
      <w:r w:rsidRPr="0015173F">
        <w:rPr>
          <w:rFonts w:ascii="Trebuchet MS" w:hAnsi="Trebuchet MS"/>
          <w:sz w:val="24"/>
          <w:szCs w:val="24"/>
        </w:rPr>
        <w:t xml:space="preserve"> need to understand the ramifications for the </w:t>
      </w:r>
      <w:r w:rsidR="008B22BF" w:rsidRPr="0015173F">
        <w:rPr>
          <w:rFonts w:ascii="Trebuchet MS" w:hAnsi="Trebuchet MS"/>
          <w:sz w:val="24"/>
          <w:szCs w:val="24"/>
        </w:rPr>
        <w:t xml:space="preserve">future of the </w:t>
      </w:r>
      <w:r w:rsidRPr="0015173F">
        <w:rPr>
          <w:rFonts w:ascii="Trebuchet MS" w:hAnsi="Trebuchet MS"/>
          <w:sz w:val="24"/>
          <w:szCs w:val="24"/>
        </w:rPr>
        <w:t xml:space="preserve">nation </w:t>
      </w:r>
      <w:r w:rsidR="008B22BF" w:rsidRPr="0015173F">
        <w:rPr>
          <w:rFonts w:ascii="Trebuchet MS" w:hAnsi="Trebuchet MS"/>
          <w:sz w:val="24"/>
          <w:szCs w:val="24"/>
        </w:rPr>
        <w:t xml:space="preserve">and </w:t>
      </w:r>
      <w:r w:rsidR="007A7305" w:rsidRPr="0015173F">
        <w:rPr>
          <w:rFonts w:ascii="Trebuchet MS" w:hAnsi="Trebuchet MS"/>
          <w:sz w:val="24"/>
          <w:szCs w:val="24"/>
        </w:rPr>
        <w:t>the</w:t>
      </w:r>
      <w:r w:rsidR="008B22BF" w:rsidRPr="0015173F">
        <w:rPr>
          <w:rFonts w:ascii="Trebuchet MS" w:hAnsi="Trebuchet MS"/>
          <w:sz w:val="24"/>
          <w:szCs w:val="24"/>
        </w:rPr>
        <w:t xml:space="preserve"> public health</w:t>
      </w:r>
      <w:r w:rsidR="007A7305" w:rsidRPr="0015173F">
        <w:rPr>
          <w:rFonts w:ascii="Trebuchet MS" w:hAnsi="Trebuchet MS"/>
          <w:sz w:val="24"/>
          <w:szCs w:val="24"/>
        </w:rPr>
        <w:t xml:space="preserve"> of its citizens</w:t>
      </w:r>
      <w:r w:rsidR="008B22BF" w:rsidRPr="0015173F">
        <w:rPr>
          <w:rFonts w:ascii="Trebuchet MS" w:hAnsi="Trebuchet MS"/>
          <w:sz w:val="24"/>
          <w:szCs w:val="24"/>
        </w:rPr>
        <w:t xml:space="preserve"> </w:t>
      </w:r>
      <w:r w:rsidRPr="0015173F">
        <w:rPr>
          <w:rFonts w:ascii="Trebuchet MS" w:hAnsi="Trebuchet MS"/>
          <w:sz w:val="24"/>
          <w:szCs w:val="24"/>
        </w:rPr>
        <w:t>if</w:t>
      </w:r>
      <w:r w:rsidR="002D144A" w:rsidRPr="0015173F">
        <w:rPr>
          <w:rFonts w:ascii="Trebuchet MS" w:hAnsi="Trebuchet MS"/>
          <w:sz w:val="24"/>
          <w:szCs w:val="24"/>
        </w:rPr>
        <w:t xml:space="preserve"> they allow, in contravention of Federal law and International treaties, </w:t>
      </w:r>
      <w:r w:rsidRPr="0015173F">
        <w:rPr>
          <w:rFonts w:ascii="Trebuchet MS" w:hAnsi="Trebuchet MS"/>
          <w:sz w:val="24"/>
          <w:szCs w:val="24"/>
        </w:rPr>
        <w:t>significant portions of the public surrender their mindfulness and their individual agency, initiative, and will power to the use of a substance that affects their cognition, memory, and judgment</w:t>
      </w:r>
      <w:r w:rsidR="002D144A" w:rsidRPr="0015173F">
        <w:rPr>
          <w:rFonts w:ascii="Trebuchet MS" w:hAnsi="Trebuchet MS"/>
          <w:sz w:val="24"/>
          <w:szCs w:val="24"/>
        </w:rPr>
        <w:t xml:space="preserve">, the use of which </w:t>
      </w:r>
      <w:r w:rsidRPr="0015173F">
        <w:rPr>
          <w:rFonts w:ascii="Trebuchet MS" w:hAnsi="Trebuchet MS"/>
          <w:sz w:val="24"/>
          <w:szCs w:val="24"/>
        </w:rPr>
        <w:t>threatens the mental functioning and psychological</w:t>
      </w:r>
      <w:r w:rsidR="007A7305" w:rsidRPr="0015173F">
        <w:rPr>
          <w:rFonts w:ascii="Trebuchet MS" w:hAnsi="Trebuchet MS"/>
          <w:sz w:val="24"/>
          <w:szCs w:val="24"/>
        </w:rPr>
        <w:t xml:space="preserve"> and physical</w:t>
      </w:r>
      <w:r w:rsidRPr="0015173F">
        <w:rPr>
          <w:rFonts w:ascii="Trebuchet MS" w:hAnsi="Trebuchet MS"/>
          <w:sz w:val="24"/>
          <w:szCs w:val="24"/>
        </w:rPr>
        <w:t xml:space="preserve"> wellbeing of </w:t>
      </w:r>
      <w:r w:rsidR="007A7305" w:rsidRPr="0015173F">
        <w:rPr>
          <w:rFonts w:ascii="Trebuchet MS" w:hAnsi="Trebuchet MS"/>
          <w:sz w:val="24"/>
          <w:szCs w:val="24"/>
        </w:rPr>
        <w:t xml:space="preserve">all, including most significantly </w:t>
      </w:r>
      <w:r w:rsidRPr="0015173F">
        <w:rPr>
          <w:rFonts w:ascii="Trebuchet MS" w:hAnsi="Trebuchet MS"/>
          <w:sz w:val="24"/>
          <w:szCs w:val="24"/>
        </w:rPr>
        <w:t>the rising generation of the would be leaders</w:t>
      </w:r>
      <w:r w:rsidR="007A7305" w:rsidRPr="0015173F">
        <w:rPr>
          <w:rFonts w:ascii="Trebuchet MS" w:hAnsi="Trebuchet MS"/>
          <w:sz w:val="24"/>
          <w:szCs w:val="24"/>
        </w:rPr>
        <w:t xml:space="preserve"> and responsible citizens</w:t>
      </w:r>
      <w:r w:rsidRPr="0015173F">
        <w:rPr>
          <w:rFonts w:ascii="Trebuchet MS" w:hAnsi="Trebuchet MS"/>
          <w:sz w:val="24"/>
          <w:szCs w:val="24"/>
        </w:rPr>
        <w:t xml:space="preserve"> of this nation.</w:t>
      </w:r>
    </w:p>
    <w:p w:rsidR="00A60165" w:rsidRPr="00A60165" w:rsidRDefault="00A60165" w:rsidP="00A60165">
      <w:pPr>
        <w:pStyle w:val="Date1"/>
        <w:rPr>
          <w:rFonts w:ascii="Trebuchet MS" w:hAnsi="Trebuchet MS"/>
          <w:b/>
          <w:i/>
          <w:sz w:val="20"/>
          <w:szCs w:val="20"/>
        </w:rPr>
      </w:pPr>
      <w:r w:rsidRPr="00A60165">
        <w:rPr>
          <w:rStyle w:val="Emphasis"/>
          <w:rFonts w:ascii="Trebuchet MS" w:hAnsi="Trebuchet MS"/>
          <w:b/>
          <w:sz w:val="20"/>
          <w:szCs w:val="20"/>
        </w:rPr>
        <w:t xml:space="preserve">Contributing Editor Dr. Paula D. Gordon is an educator, analyst, writer, speaker, and consultant. She has also served in a variety of capacities in the Federal government, including staff officer, policy analyst, and special projects director. She has an extensive background in several domestic policy arenas including </w:t>
      </w:r>
      <w:r w:rsidRPr="00D36FC9">
        <w:rPr>
          <w:rStyle w:val="ilad"/>
          <w:rFonts w:ascii="Trebuchet MS" w:hAnsi="Trebuchet MS"/>
          <w:b/>
          <w:i/>
          <w:iCs/>
          <w:sz w:val="20"/>
          <w:szCs w:val="20"/>
        </w:rPr>
        <w:t>drug</w:t>
      </w:r>
      <w:r w:rsidRPr="00D36FC9">
        <w:rPr>
          <w:rStyle w:val="Emphasis"/>
          <w:rFonts w:ascii="Trebuchet MS" w:hAnsi="Trebuchet MS"/>
          <w:b/>
          <w:i w:val="0"/>
          <w:sz w:val="20"/>
          <w:szCs w:val="20"/>
        </w:rPr>
        <w:t xml:space="preserve"> </w:t>
      </w:r>
      <w:r w:rsidRPr="00A60165">
        <w:rPr>
          <w:rStyle w:val="Emphasis"/>
          <w:rFonts w:ascii="Trebuchet MS" w:hAnsi="Trebuchet MS"/>
          <w:b/>
          <w:sz w:val="20"/>
          <w:szCs w:val="20"/>
        </w:rPr>
        <w:t xml:space="preserve">abuse prevention, emergency management and </w:t>
      </w:r>
      <w:r w:rsidRPr="00A60165">
        <w:rPr>
          <w:rStyle w:val="ilad"/>
          <w:rFonts w:ascii="Trebuchet MS" w:hAnsi="Trebuchet MS"/>
          <w:b/>
          <w:iCs/>
          <w:sz w:val="20"/>
          <w:szCs w:val="20"/>
        </w:rPr>
        <w:t>homeland security</w:t>
      </w:r>
      <w:r w:rsidRPr="00A60165">
        <w:rPr>
          <w:rStyle w:val="Emphasis"/>
          <w:rFonts w:ascii="Trebuchet MS" w:hAnsi="Trebuchet MS"/>
          <w:b/>
          <w:sz w:val="20"/>
          <w:szCs w:val="20"/>
        </w:rPr>
        <w:t>.</w:t>
      </w:r>
      <w:r w:rsidR="00D36FC9" w:rsidRPr="00D36FC9">
        <w:rPr>
          <w:rFonts w:ascii="Trebuchet MS" w:hAnsi="Trebuchet MS"/>
          <w:i/>
          <w:sz w:val="28"/>
          <w:szCs w:val="28"/>
        </w:rPr>
        <w:t xml:space="preserve"> </w:t>
      </w:r>
      <w:r w:rsidR="00D36FC9" w:rsidRPr="00D36FC9">
        <w:rPr>
          <w:rFonts w:ascii="Trebuchet MS" w:hAnsi="Trebuchet MS"/>
          <w:b/>
          <w:i/>
          <w:sz w:val="20"/>
          <w:szCs w:val="20"/>
        </w:rPr>
        <w:t>She previously served as a consultant to the National Institute of Mental Health and also served as founder and former director of a non-profit organization focused on drug abuse prevention and early intervention.</w:t>
      </w:r>
      <w:r w:rsidR="00D36FC9" w:rsidRPr="00D36FC9">
        <w:rPr>
          <w:rFonts w:ascii="Trebuchet MS" w:hAnsi="Trebuchet MS"/>
          <w:i/>
          <w:sz w:val="28"/>
          <w:szCs w:val="28"/>
        </w:rPr>
        <w:t xml:space="preserve"> </w:t>
      </w:r>
      <w:r w:rsidRPr="00D36FC9">
        <w:rPr>
          <w:rStyle w:val="Emphasis"/>
          <w:rFonts w:ascii="Trebuchet MS" w:hAnsi="Trebuchet MS"/>
          <w:b/>
          <w:sz w:val="20"/>
          <w:szCs w:val="20"/>
        </w:rPr>
        <w:t xml:space="preserve"> </w:t>
      </w:r>
      <w:r w:rsidRPr="00A60165">
        <w:rPr>
          <w:rStyle w:val="Emphasis"/>
          <w:rFonts w:ascii="Trebuchet MS" w:hAnsi="Trebuchet MS"/>
          <w:b/>
          <w:sz w:val="20"/>
          <w:szCs w:val="20"/>
        </w:rPr>
        <w:t xml:space="preserve">Her websites at </w:t>
      </w:r>
      <w:hyperlink r:id="rId12" w:history="1">
        <w:r w:rsidRPr="00A60165">
          <w:rPr>
            <w:rStyle w:val="Hyperlink"/>
            <w:rFonts w:ascii="Trebuchet MS" w:hAnsi="Trebuchet MS"/>
            <w:b/>
            <w:i/>
            <w:color w:val="auto"/>
            <w:sz w:val="20"/>
            <w:szCs w:val="20"/>
          </w:rPr>
          <w:t>http://GordonDrugAbusePrevention.com</w:t>
        </w:r>
      </w:hyperlink>
      <w:r w:rsidRPr="00A60165">
        <w:rPr>
          <w:rFonts w:ascii="Trebuchet MS" w:hAnsi="Trebuchet MS"/>
          <w:b/>
          <w:i/>
          <w:sz w:val="20"/>
          <w:szCs w:val="20"/>
        </w:rPr>
        <w:t xml:space="preserve">, </w:t>
      </w:r>
      <w:hyperlink r:id="rId13" w:history="1">
        <w:r w:rsidRPr="00A60165">
          <w:rPr>
            <w:rStyle w:val="Hyperlink"/>
            <w:rFonts w:ascii="Trebuchet MS" w:hAnsi="Trebuchet MS"/>
            <w:b/>
            <w:i/>
            <w:color w:val="auto"/>
            <w:sz w:val="20"/>
            <w:szCs w:val="20"/>
          </w:rPr>
          <w:t>http://GordonPublicAdministration.com</w:t>
        </w:r>
      </w:hyperlink>
      <w:r w:rsidRPr="00A60165">
        <w:rPr>
          <w:rFonts w:ascii="Trebuchet MS" w:hAnsi="Trebuchet MS"/>
          <w:b/>
          <w:i/>
          <w:sz w:val="20"/>
          <w:szCs w:val="20"/>
        </w:rPr>
        <w:t>,</w:t>
      </w:r>
      <w:r w:rsidRPr="00A60165">
        <w:rPr>
          <w:rStyle w:val="Emphasis"/>
          <w:rFonts w:ascii="Trebuchet MS" w:hAnsi="Trebuchet MS"/>
          <w:b/>
          <w:i w:val="0"/>
          <w:sz w:val="20"/>
          <w:szCs w:val="20"/>
        </w:rPr>
        <w:t xml:space="preserve"> </w:t>
      </w:r>
      <w:hyperlink r:id="rId14" w:history="1">
        <w:r w:rsidRPr="00A60165">
          <w:rPr>
            <w:rStyle w:val="Hyperlink"/>
            <w:rFonts w:ascii="Trebuchet MS" w:hAnsi="Trebuchet MS"/>
            <w:b/>
            <w:i/>
            <w:color w:val="auto"/>
            <w:sz w:val="20"/>
            <w:szCs w:val="20"/>
          </w:rPr>
          <w:t>http://GordonHomeland.com</w:t>
        </w:r>
      </w:hyperlink>
      <w:r w:rsidRPr="00A60165">
        <w:rPr>
          <w:rFonts w:ascii="Trebuchet MS" w:hAnsi="Trebuchet MS"/>
          <w:b/>
          <w:i/>
          <w:sz w:val="20"/>
          <w:szCs w:val="20"/>
        </w:rPr>
        <w:t xml:space="preserve">, and </w:t>
      </w:r>
      <w:hyperlink r:id="rId15" w:history="1">
        <w:r w:rsidRPr="00A60165">
          <w:rPr>
            <w:rStyle w:val="Hyperlink"/>
            <w:rFonts w:ascii="Trebuchet MS" w:hAnsi="Trebuchet MS"/>
            <w:b/>
            <w:i/>
            <w:color w:val="auto"/>
            <w:sz w:val="20"/>
            <w:szCs w:val="20"/>
          </w:rPr>
          <w:t>http://GordonHumankind.com</w:t>
        </w:r>
      </w:hyperlink>
      <w:r w:rsidRPr="00A60165">
        <w:rPr>
          <w:rFonts w:ascii="Trebuchet MS" w:hAnsi="Trebuchet MS"/>
          <w:b/>
          <w:sz w:val="20"/>
          <w:szCs w:val="20"/>
        </w:rPr>
        <w:t xml:space="preserve"> </w:t>
      </w:r>
      <w:r w:rsidRPr="00A60165">
        <w:rPr>
          <w:rStyle w:val="Emphasis"/>
          <w:rFonts w:ascii="Trebuchet MS" w:hAnsi="Trebuchet MS"/>
          <w:b/>
          <w:sz w:val="20"/>
          <w:szCs w:val="20"/>
        </w:rPr>
        <w:t xml:space="preserve">include her articles, reports, publications, and presentations on drug abuse prevention and a variety of other issue areas. Her doctoral dissertation, </w:t>
      </w:r>
      <w:r>
        <w:rPr>
          <w:rStyle w:val="Emphasis"/>
          <w:rFonts w:ascii="Trebuchet MS" w:hAnsi="Trebuchet MS"/>
          <w:b/>
          <w:sz w:val="20"/>
          <w:szCs w:val="20"/>
        </w:rPr>
        <w:t>“</w:t>
      </w:r>
      <w:r w:rsidRPr="00A60165">
        <w:rPr>
          <w:rStyle w:val="Emphasis"/>
          <w:rFonts w:ascii="Trebuchet MS" w:hAnsi="Trebuchet MS"/>
          <w:b/>
          <w:sz w:val="20"/>
          <w:szCs w:val="20"/>
        </w:rPr>
        <w:t>Public Administration in the Public Interest</w:t>
      </w:r>
      <w:r>
        <w:rPr>
          <w:rStyle w:val="Emphasis"/>
          <w:rFonts w:ascii="Trebuchet MS" w:hAnsi="Trebuchet MS"/>
          <w:b/>
          <w:sz w:val="20"/>
          <w:szCs w:val="20"/>
        </w:rPr>
        <w:t>”</w:t>
      </w:r>
      <w:r w:rsidRPr="00A60165">
        <w:rPr>
          <w:rStyle w:val="Emphasis"/>
          <w:rFonts w:ascii="Trebuchet MS" w:hAnsi="Trebuchet MS"/>
          <w:b/>
          <w:sz w:val="20"/>
          <w:szCs w:val="20"/>
        </w:rPr>
        <w:t xml:space="preserve"> (posted at </w:t>
      </w:r>
      <w:hyperlink r:id="rId16" w:history="1">
        <w:r w:rsidRPr="00D36FC9">
          <w:rPr>
            <w:rStyle w:val="Hyperlink"/>
            <w:rFonts w:ascii="Trebuchet MS" w:hAnsi="Trebuchet MS"/>
            <w:b/>
            <w:i/>
            <w:color w:val="auto"/>
            <w:sz w:val="20"/>
            <w:szCs w:val="20"/>
          </w:rPr>
          <w:t>http://GordonPublicAdministration.com</w:t>
        </w:r>
      </w:hyperlink>
      <w:r w:rsidRPr="00A60165">
        <w:rPr>
          <w:rStyle w:val="Emphasis"/>
          <w:rFonts w:ascii="Trebuchet MS" w:hAnsi="Trebuchet MS"/>
          <w:b/>
          <w:sz w:val="20"/>
          <w:szCs w:val="20"/>
        </w:rPr>
        <w:t xml:space="preserve"> </w:t>
      </w:r>
      <w:hyperlink r:id="rId17" w:history="1"/>
      <w:r w:rsidRPr="00A60165">
        <w:rPr>
          <w:rStyle w:val="Emphasis"/>
          <w:rFonts w:ascii="Trebuchet MS" w:hAnsi="Trebuchet MS"/>
          <w:b/>
          <w:sz w:val="20"/>
          <w:szCs w:val="20"/>
        </w:rPr>
        <w:t>) focuses on a values-based approach to administration and governance</w:t>
      </w:r>
      <w:r>
        <w:rPr>
          <w:rStyle w:val="Emphasis"/>
          <w:rFonts w:ascii="Trebuchet MS" w:hAnsi="Trebuchet MS"/>
          <w:b/>
          <w:sz w:val="20"/>
          <w:szCs w:val="20"/>
        </w:rPr>
        <w:t xml:space="preserve"> in the United States, one</w:t>
      </w:r>
      <w:r w:rsidRPr="00A60165">
        <w:rPr>
          <w:rStyle w:val="Emphasis"/>
          <w:rFonts w:ascii="Trebuchet MS" w:hAnsi="Trebuchet MS"/>
          <w:b/>
          <w:sz w:val="20"/>
          <w:szCs w:val="20"/>
        </w:rPr>
        <w:t xml:space="preserve"> that is informed by the values of the Founders. She is based in Washington, D.C. E-mail: </w:t>
      </w:r>
      <w:hyperlink r:id="rId18" w:history="1">
        <w:r w:rsidRPr="00A60165">
          <w:rPr>
            <w:rStyle w:val="Hyperlink"/>
            <w:rFonts w:ascii="Trebuchet MS" w:hAnsi="Trebuchet MS"/>
            <w:b/>
            <w:i/>
            <w:color w:val="auto"/>
            <w:sz w:val="20"/>
            <w:szCs w:val="20"/>
          </w:rPr>
          <w:t>pgordon@starpower.net</w:t>
        </w:r>
      </w:hyperlink>
      <w:r>
        <w:rPr>
          <w:rFonts w:ascii="Trebuchet MS" w:hAnsi="Trebuchet MS"/>
          <w:b/>
          <w:i/>
          <w:sz w:val="20"/>
          <w:szCs w:val="20"/>
        </w:rPr>
        <w:t>.</w:t>
      </w:r>
    </w:p>
    <w:p w:rsidR="00D95E64" w:rsidRPr="00A60165" w:rsidRDefault="00D95E64" w:rsidP="006B5C21">
      <w:pPr>
        <w:spacing w:line="480" w:lineRule="auto"/>
        <w:rPr>
          <w:rFonts w:ascii="Trebuchet MS" w:hAnsi="Trebuchet MS"/>
          <w:sz w:val="28"/>
          <w:szCs w:val="28"/>
        </w:rPr>
      </w:pPr>
    </w:p>
    <w:p w:rsidR="00D36FC9" w:rsidRPr="00E43753" w:rsidRDefault="00D36FC9">
      <w:pPr>
        <w:spacing w:line="480" w:lineRule="auto"/>
        <w:rPr>
          <w:rFonts w:ascii="Trebuchet MS" w:hAnsi="Trebuchet MS"/>
          <w:i/>
          <w:sz w:val="28"/>
          <w:szCs w:val="28"/>
        </w:rPr>
      </w:pPr>
    </w:p>
    <w:sectPr w:rsidR="00D36FC9" w:rsidRPr="00E437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Univers">
    <w:altName w:val="Arial"/>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73A90"/>
    <w:multiLevelType w:val="hybridMultilevel"/>
    <w:tmpl w:val="E4AE8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D453BE"/>
    <w:multiLevelType w:val="hybridMultilevel"/>
    <w:tmpl w:val="5D4CB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EF5E91"/>
    <w:multiLevelType w:val="hybridMultilevel"/>
    <w:tmpl w:val="49FCA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753"/>
    <w:rsid w:val="00003989"/>
    <w:rsid w:val="000A6280"/>
    <w:rsid w:val="000E09DC"/>
    <w:rsid w:val="000E2425"/>
    <w:rsid w:val="00111D5D"/>
    <w:rsid w:val="0015173F"/>
    <w:rsid w:val="00200E0F"/>
    <w:rsid w:val="0025256C"/>
    <w:rsid w:val="002D144A"/>
    <w:rsid w:val="002E7752"/>
    <w:rsid w:val="004331D2"/>
    <w:rsid w:val="004A54E3"/>
    <w:rsid w:val="00502019"/>
    <w:rsid w:val="005726F9"/>
    <w:rsid w:val="00572739"/>
    <w:rsid w:val="005E0F02"/>
    <w:rsid w:val="006A29FD"/>
    <w:rsid w:val="006B5C21"/>
    <w:rsid w:val="006B71D8"/>
    <w:rsid w:val="00795768"/>
    <w:rsid w:val="007A7305"/>
    <w:rsid w:val="008B22BF"/>
    <w:rsid w:val="00940314"/>
    <w:rsid w:val="00A46FF1"/>
    <w:rsid w:val="00A60165"/>
    <w:rsid w:val="00AF2B7D"/>
    <w:rsid w:val="00B07668"/>
    <w:rsid w:val="00B36838"/>
    <w:rsid w:val="00B91885"/>
    <w:rsid w:val="00BE4A65"/>
    <w:rsid w:val="00C32EF5"/>
    <w:rsid w:val="00C86DFC"/>
    <w:rsid w:val="00D22226"/>
    <w:rsid w:val="00D36FC9"/>
    <w:rsid w:val="00D95E64"/>
    <w:rsid w:val="00DA1ABC"/>
    <w:rsid w:val="00DF1707"/>
    <w:rsid w:val="00E057AE"/>
    <w:rsid w:val="00E41233"/>
    <w:rsid w:val="00E43753"/>
    <w:rsid w:val="00E540A1"/>
    <w:rsid w:val="00F83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AAAC39-EBC2-49F9-827B-408E40C8B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ind w:left="1800" w:right="144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753"/>
    <w:pPr>
      <w:spacing w:after="160" w:line="259" w:lineRule="auto"/>
      <w:ind w:left="0" w:right="0" w:firstLine="0"/>
    </w:pPr>
    <w:rPr>
      <w:rFonts w:eastAsiaTheme="minorEastAsia"/>
    </w:rPr>
  </w:style>
  <w:style w:type="paragraph" w:styleId="Heading3">
    <w:name w:val="heading 3"/>
    <w:basedOn w:val="Normal"/>
    <w:next w:val="Normal"/>
    <w:link w:val="Heading3Char"/>
    <w:uiPriority w:val="9"/>
    <w:unhideWhenUsed/>
    <w:qFormat/>
    <w:rsid w:val="00E43753"/>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43753"/>
    <w:rPr>
      <w:rFonts w:asciiTheme="majorHAnsi" w:eastAsiaTheme="majorEastAsia" w:hAnsiTheme="majorHAnsi" w:cstheme="majorBidi"/>
      <w:color w:val="2E74B5" w:themeColor="accent1" w:themeShade="BF"/>
      <w:sz w:val="28"/>
      <w:szCs w:val="28"/>
    </w:rPr>
  </w:style>
  <w:style w:type="character" w:styleId="Hyperlink">
    <w:name w:val="Hyperlink"/>
    <w:basedOn w:val="DefaultParagraphFont"/>
    <w:uiPriority w:val="99"/>
    <w:unhideWhenUsed/>
    <w:rsid w:val="00E43753"/>
    <w:rPr>
      <w:strike w:val="0"/>
      <w:dstrike w:val="0"/>
      <w:color w:val="164A6E"/>
      <w:u w:val="none"/>
      <w:effect w:val="none"/>
    </w:rPr>
  </w:style>
  <w:style w:type="character" w:styleId="CommentReference">
    <w:name w:val="annotation reference"/>
    <w:basedOn w:val="DefaultParagraphFont"/>
    <w:uiPriority w:val="99"/>
    <w:semiHidden/>
    <w:unhideWhenUsed/>
    <w:rsid w:val="00E43753"/>
    <w:rPr>
      <w:sz w:val="16"/>
      <w:szCs w:val="16"/>
    </w:rPr>
  </w:style>
  <w:style w:type="paragraph" w:styleId="CommentText">
    <w:name w:val="annotation text"/>
    <w:basedOn w:val="Normal"/>
    <w:link w:val="CommentTextChar"/>
    <w:uiPriority w:val="99"/>
    <w:semiHidden/>
    <w:unhideWhenUsed/>
    <w:rsid w:val="00E43753"/>
    <w:pPr>
      <w:spacing w:line="240" w:lineRule="auto"/>
    </w:pPr>
    <w:rPr>
      <w:sz w:val="20"/>
      <w:szCs w:val="20"/>
    </w:rPr>
  </w:style>
  <w:style w:type="character" w:customStyle="1" w:styleId="CommentTextChar">
    <w:name w:val="Comment Text Char"/>
    <w:basedOn w:val="DefaultParagraphFont"/>
    <w:link w:val="CommentText"/>
    <w:uiPriority w:val="99"/>
    <w:semiHidden/>
    <w:rsid w:val="00E43753"/>
    <w:rPr>
      <w:rFonts w:eastAsiaTheme="minorEastAsia"/>
      <w:sz w:val="20"/>
      <w:szCs w:val="20"/>
    </w:rPr>
  </w:style>
  <w:style w:type="paragraph" w:styleId="ListParagraph">
    <w:name w:val="List Paragraph"/>
    <w:basedOn w:val="Normal"/>
    <w:uiPriority w:val="34"/>
    <w:qFormat/>
    <w:rsid w:val="00E43753"/>
    <w:pPr>
      <w:ind w:left="720"/>
      <w:contextualSpacing/>
    </w:pPr>
  </w:style>
  <w:style w:type="paragraph" w:styleId="BalloonText">
    <w:name w:val="Balloon Text"/>
    <w:basedOn w:val="Normal"/>
    <w:link w:val="BalloonTextChar"/>
    <w:uiPriority w:val="99"/>
    <w:semiHidden/>
    <w:unhideWhenUsed/>
    <w:rsid w:val="00E437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3753"/>
    <w:rPr>
      <w:rFonts w:ascii="Segoe UI" w:eastAsiaTheme="minorEastAsia" w:hAnsi="Segoe UI" w:cs="Segoe UI"/>
      <w:sz w:val="18"/>
      <w:szCs w:val="18"/>
    </w:rPr>
  </w:style>
  <w:style w:type="paragraph" w:styleId="CommentSubject">
    <w:name w:val="annotation subject"/>
    <w:basedOn w:val="CommentText"/>
    <w:next w:val="CommentText"/>
    <w:link w:val="CommentSubjectChar"/>
    <w:uiPriority w:val="99"/>
    <w:semiHidden/>
    <w:unhideWhenUsed/>
    <w:rsid w:val="00E43753"/>
    <w:rPr>
      <w:b/>
      <w:bCs/>
    </w:rPr>
  </w:style>
  <w:style w:type="character" w:customStyle="1" w:styleId="CommentSubjectChar">
    <w:name w:val="Comment Subject Char"/>
    <w:basedOn w:val="CommentTextChar"/>
    <w:link w:val="CommentSubject"/>
    <w:uiPriority w:val="99"/>
    <w:semiHidden/>
    <w:rsid w:val="00E43753"/>
    <w:rPr>
      <w:rFonts w:eastAsiaTheme="minorEastAsia"/>
      <w:b/>
      <w:bCs/>
      <w:sz w:val="20"/>
      <w:szCs w:val="20"/>
    </w:rPr>
  </w:style>
  <w:style w:type="paragraph" w:customStyle="1" w:styleId="Date1">
    <w:name w:val="Date1"/>
    <w:basedOn w:val="Normal"/>
    <w:uiPriority w:val="99"/>
    <w:semiHidden/>
    <w:rsid w:val="00A60165"/>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ilad">
    <w:name w:val="il_ad"/>
    <w:basedOn w:val="DefaultParagraphFont"/>
    <w:rsid w:val="00A60165"/>
  </w:style>
  <w:style w:type="character" w:styleId="Emphasis">
    <w:name w:val="Emphasis"/>
    <w:basedOn w:val="DefaultParagraphFont"/>
    <w:uiPriority w:val="20"/>
    <w:qFormat/>
    <w:rsid w:val="00A601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230981">
      <w:bodyDiv w:val="1"/>
      <w:marLeft w:val="0"/>
      <w:marRight w:val="0"/>
      <w:marTop w:val="0"/>
      <w:marBottom w:val="0"/>
      <w:divBdr>
        <w:top w:val="none" w:sz="0" w:space="0" w:color="auto"/>
        <w:left w:val="none" w:sz="0" w:space="0" w:color="auto"/>
        <w:bottom w:val="none" w:sz="0" w:space="0" w:color="auto"/>
        <w:right w:val="none" w:sz="0" w:space="0" w:color="auto"/>
      </w:divBdr>
    </w:div>
    <w:div w:id="155650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donDrugAbusePrevention.com" TargetMode="External"/><Relationship Id="rId13" Type="http://schemas.openxmlformats.org/officeDocument/2006/relationships/hyperlink" Target="http://GordonPublicAdministration.com" TargetMode="External"/><Relationship Id="rId18" Type="http://schemas.openxmlformats.org/officeDocument/2006/relationships/hyperlink" Target="mailto:pgordon@starpower.net" TargetMode="External"/><Relationship Id="rId3" Type="http://schemas.openxmlformats.org/officeDocument/2006/relationships/settings" Target="settings.xml"/><Relationship Id="rId7" Type="http://schemas.openxmlformats.org/officeDocument/2006/relationships/hyperlink" Target="http://jn.sfn.org/press/April-16-2014-Issue/zns01614005529.pdf" TargetMode="External"/><Relationship Id="rId12" Type="http://schemas.openxmlformats.org/officeDocument/2006/relationships/hyperlink" Target="http://GordonDrugAbusePrevention.com" TargetMode="External"/><Relationship Id="rId17" Type="http://schemas.openxmlformats.org/officeDocument/2006/relationships/hyperlink" Target="http://www.jhu.edu/pgordon" TargetMode="External"/><Relationship Id="rId2" Type="http://schemas.openxmlformats.org/officeDocument/2006/relationships/styles" Target="styles.xml"/><Relationship Id="rId16" Type="http://schemas.openxmlformats.org/officeDocument/2006/relationships/hyperlink" Target="http://GordonPublicAdministration.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drugabuse.gov/about-nida/noras-blog/2013/11/talking-to-dalai-lama-about-addiction-science" TargetMode="External"/><Relationship Id="rId11" Type="http://schemas.openxmlformats.org/officeDocument/2006/relationships/hyperlink" Target="http://www.washingtonpost.com/blogs/local/wp/2014/07/01/prince-william-cops-after-raids-arrange-treatment-for-drug-users-get-some-takers/" TargetMode="External"/><Relationship Id="rId5" Type="http://schemas.openxmlformats.org/officeDocument/2006/relationships/hyperlink" Target="http://GordonDrugAbusePrevention.com" TargetMode="External"/><Relationship Id="rId15" Type="http://schemas.openxmlformats.org/officeDocument/2006/relationships/hyperlink" Target="http://GordonHumankind.com" TargetMode="External"/><Relationship Id="rId10" Type="http://schemas.openxmlformats.org/officeDocument/2006/relationships/hyperlink" Target="http://www.oas.org/documents/eng/press/Introduction_and_Analytical_Report.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GordonDrugAbusePrevention.com" TargetMode="External"/><Relationship Id="rId14" Type="http://schemas.openxmlformats.org/officeDocument/2006/relationships/hyperlink" Target="http://GordonHomela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6</Pages>
  <Words>2034</Words>
  <Characters>11597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Gordon</dc:creator>
  <cp:keywords/>
  <dc:description/>
  <cp:lastModifiedBy>Paula Gordon</cp:lastModifiedBy>
  <cp:revision>6</cp:revision>
  <cp:lastPrinted>2014-02-09T23:58:00Z</cp:lastPrinted>
  <dcterms:created xsi:type="dcterms:W3CDTF">2014-07-30T14:33:00Z</dcterms:created>
  <dcterms:modified xsi:type="dcterms:W3CDTF">2014-08-11T07:36:00Z</dcterms:modified>
</cp:coreProperties>
</file>